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tblpX="-141" w:tblpY="766"/>
        <w:tblOverlap w:val="never"/>
        <w:tblW w:w="9640" w:type="dxa"/>
        <w:tblLayout w:type="fixed"/>
        <w:tblCellMar>
          <w:left w:w="0" w:type="dxa"/>
          <w:right w:w="0" w:type="dxa"/>
        </w:tblCellMar>
        <w:tblLook w:val="0000" w:firstRow="0" w:lastRow="0" w:firstColumn="0" w:lastColumn="0" w:noHBand="0" w:noVBand="0"/>
      </w:tblPr>
      <w:tblGrid>
        <w:gridCol w:w="4112"/>
        <w:gridCol w:w="160"/>
        <w:gridCol w:w="5368"/>
      </w:tblGrid>
      <w:tr w:rsidR="00D46E49" w:rsidRPr="00D46E49" w14:paraId="4EB51917" w14:textId="77777777" w:rsidTr="0050328B">
        <w:trPr>
          <w:cantSplit/>
          <w:trHeight w:val="839"/>
        </w:trPr>
        <w:tc>
          <w:tcPr>
            <w:tcW w:w="4112" w:type="dxa"/>
            <w:tcMar>
              <w:left w:w="0" w:type="dxa"/>
              <w:right w:w="0" w:type="dxa"/>
            </w:tcMar>
          </w:tcPr>
          <w:p w14:paraId="53CC9637" w14:textId="77777777" w:rsidR="00AB6BA9" w:rsidRPr="00D46E49" w:rsidRDefault="00DA2988" w:rsidP="0043068A">
            <w:r w:rsidRPr="00D46E49">
              <w:rPr>
                <w:noProof/>
              </w:rPr>
              <w:drawing>
                <wp:inline distT="0" distB="0" distL="0" distR="0" wp14:anchorId="615859D8" wp14:editId="157BB0AD">
                  <wp:extent cx="1619250" cy="409575"/>
                  <wp:effectExtent l="0" t="0" r="0" b="9525"/>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a:extLst>
                              <a:ext uri="{28A0092B-C50C-407E-A947-70E740481C1C}">
                                <a14:useLocalDpi xmlns:a14="http://schemas.microsoft.com/office/drawing/2010/main" val="0"/>
                              </a:ext>
                            </a:extLst>
                          </a:blip>
                          <a:stretch>
                            <a:fillRect/>
                          </a:stretch>
                        </pic:blipFill>
                        <pic:spPr>
                          <a:xfrm>
                            <a:off x="0" y="0"/>
                            <a:ext cx="1619250" cy="409575"/>
                          </a:xfrm>
                          <a:prstGeom prst="rect">
                            <a:avLst/>
                          </a:prstGeom>
                        </pic:spPr>
                      </pic:pic>
                    </a:graphicData>
                  </a:graphic>
                </wp:inline>
              </w:drawing>
            </w:r>
          </w:p>
        </w:tc>
        <w:tc>
          <w:tcPr>
            <w:tcW w:w="160" w:type="dxa"/>
          </w:tcPr>
          <w:p w14:paraId="6AAB900C" w14:textId="77777777" w:rsidR="00AB6BA9" w:rsidRPr="00D46E49" w:rsidRDefault="00AB6BA9" w:rsidP="0043068A">
            <w:pPr>
              <w:pStyle w:val="Sidehoved"/>
              <w:spacing w:after="0"/>
              <w:ind w:right="-1204"/>
            </w:pPr>
          </w:p>
        </w:tc>
        <w:tc>
          <w:tcPr>
            <w:tcW w:w="5368" w:type="dxa"/>
            <w:tcMar>
              <w:left w:w="68" w:type="dxa"/>
              <w:right w:w="68" w:type="dxa"/>
            </w:tcMar>
          </w:tcPr>
          <w:p w14:paraId="52C214EB" w14:textId="77777777" w:rsidR="00AB6BA9" w:rsidRPr="00D46E49" w:rsidRDefault="00A7397A" w:rsidP="0043068A">
            <w:pPr>
              <w:pStyle w:val="SidehovedNotat"/>
              <w:rPr>
                <w:color w:val="auto"/>
              </w:rPr>
            </w:pPr>
            <w:r w:rsidRPr="00D46E49">
              <w:rPr>
                <w:color w:val="auto"/>
              </w:rPr>
              <w:t>VEJLEDNING</w:t>
            </w:r>
          </w:p>
          <w:p w14:paraId="7AA95F2C" w14:textId="77777777" w:rsidR="00AB6BA9" w:rsidRPr="00D46E49" w:rsidRDefault="00AB6BA9" w:rsidP="0043068A">
            <w:pPr>
              <w:pStyle w:val="Sidehoved"/>
              <w:spacing w:after="0"/>
              <w:jc w:val="right"/>
              <w:rPr>
                <w:b/>
                <w:sz w:val="18"/>
                <w:szCs w:val="18"/>
              </w:rPr>
            </w:pPr>
          </w:p>
        </w:tc>
      </w:tr>
    </w:tbl>
    <w:tbl>
      <w:tblPr>
        <w:tblpPr w:vertAnchor="page" w:tblpX="-67" w:tblpY="1674"/>
        <w:tblOverlap w:val="never"/>
        <w:tblW w:w="9568" w:type="dxa"/>
        <w:tblBorders>
          <w:bottom w:val="single" w:sz="4" w:space="0" w:color="auto"/>
        </w:tblBorders>
        <w:tblLayout w:type="fixed"/>
        <w:tblCellMar>
          <w:left w:w="0" w:type="dxa"/>
          <w:right w:w="0" w:type="dxa"/>
        </w:tblCellMar>
        <w:tblLook w:val="0000" w:firstRow="0" w:lastRow="0" w:firstColumn="0" w:lastColumn="0" w:noHBand="0" w:noVBand="0"/>
      </w:tblPr>
      <w:tblGrid>
        <w:gridCol w:w="779"/>
        <w:gridCol w:w="3402"/>
        <w:gridCol w:w="5387"/>
      </w:tblGrid>
      <w:tr w:rsidR="00D46E49" w:rsidRPr="00D46E49" w14:paraId="07D492C3" w14:textId="77777777" w:rsidTr="00493A0A">
        <w:trPr>
          <w:cantSplit/>
          <w:trHeight w:val="284"/>
        </w:trPr>
        <w:tc>
          <w:tcPr>
            <w:tcW w:w="779" w:type="dxa"/>
          </w:tcPr>
          <w:p w14:paraId="149055CF" w14:textId="77777777" w:rsidR="00AB6BA9" w:rsidRPr="00D46E49" w:rsidRDefault="00AB6BA9" w:rsidP="0043068A">
            <w:pPr>
              <w:spacing w:line="200" w:lineRule="exact"/>
              <w:rPr>
                <w:sz w:val="16"/>
              </w:rPr>
            </w:pPr>
          </w:p>
        </w:tc>
        <w:tc>
          <w:tcPr>
            <w:tcW w:w="3402" w:type="dxa"/>
            <w:tcMar>
              <w:left w:w="68" w:type="dxa"/>
            </w:tcMar>
          </w:tcPr>
          <w:p w14:paraId="0038A07F" w14:textId="77777777" w:rsidR="00AB6BA9" w:rsidRPr="00D46E49" w:rsidRDefault="00DA2988" w:rsidP="00DA2988">
            <w:pPr>
              <w:pStyle w:val="SidehovedEnhed"/>
            </w:pPr>
            <w:r w:rsidRPr="00D46E49">
              <w:t>ØDC - IT- og Digitalisering</w:t>
            </w:r>
          </w:p>
        </w:tc>
        <w:tc>
          <w:tcPr>
            <w:tcW w:w="5387" w:type="dxa"/>
            <w:tcMar>
              <w:left w:w="68" w:type="dxa"/>
              <w:right w:w="68" w:type="dxa"/>
            </w:tcMar>
          </w:tcPr>
          <w:p w14:paraId="1771E7C1" w14:textId="003181FD" w:rsidR="00AB6BA9" w:rsidRPr="00D46E49" w:rsidRDefault="008F657E" w:rsidP="00DA2988">
            <w:pPr>
              <w:pStyle w:val="SidehovedDato"/>
            </w:pPr>
            <w:r>
              <w:t>23</w:t>
            </w:r>
            <w:r w:rsidR="00DA2988" w:rsidRPr="00D46E49">
              <w:t>-</w:t>
            </w:r>
            <w:r>
              <w:t>11</w:t>
            </w:r>
            <w:r w:rsidR="00DA2988" w:rsidRPr="00D46E49">
              <w:t>-2020</w:t>
            </w:r>
          </w:p>
        </w:tc>
      </w:tr>
    </w:tbl>
    <w:p w14:paraId="1D38AD66" w14:textId="77777777" w:rsidR="00C37CA3" w:rsidRDefault="00C37CA3" w:rsidP="00C37CA3">
      <w:pPr>
        <w:pStyle w:val="Overskrift1"/>
        <w:spacing w:line="288" w:lineRule="auto"/>
      </w:pPr>
      <w:bookmarkStart w:id="0" w:name="_Hlk51395650"/>
      <w:proofErr w:type="spellStart"/>
      <w:r w:rsidRPr="00DA2988">
        <w:t>Adoxa</w:t>
      </w:r>
      <w:proofErr w:type="spellEnd"/>
      <w:r w:rsidRPr="00DA2988">
        <w:t xml:space="preserve"> vejledning </w:t>
      </w:r>
      <w:r>
        <w:t>v./1</w:t>
      </w:r>
      <w:r w:rsidRPr="00DA2988">
        <w:t>- Høje-Taastrup Kommune</w:t>
      </w:r>
      <w:r>
        <w:t xml:space="preserve"> </w:t>
      </w:r>
    </w:p>
    <w:p w14:paraId="2260E5DE" w14:textId="77777777" w:rsidR="00C37CA3" w:rsidRPr="001928ED" w:rsidRDefault="00C37CA3" w:rsidP="00C37CA3">
      <w:pPr>
        <w:rPr>
          <w:i/>
        </w:rPr>
      </w:pPr>
      <w:bookmarkStart w:id="1" w:name="_Hlk53000914"/>
      <w:r w:rsidRPr="001928ED">
        <w:rPr>
          <w:rFonts w:cs="Helvetica"/>
          <w:i/>
        </w:rPr>
        <w:t>Vejledning på side 2</w:t>
      </w:r>
      <w:bookmarkEnd w:id="1"/>
      <w:r w:rsidRPr="001928ED">
        <w:rPr>
          <w:rFonts w:cs="Helvetica"/>
          <w:i/>
        </w:rPr>
        <w:t>.</w:t>
      </w:r>
    </w:p>
    <w:p w14:paraId="7A5F37E2" w14:textId="77777777" w:rsidR="00C37CA3" w:rsidRDefault="00C37CA3" w:rsidP="00C37CA3">
      <w:pPr>
        <w:rPr>
          <w:noProof/>
        </w:rPr>
      </w:pPr>
    </w:p>
    <w:p w14:paraId="31EFC8D2" w14:textId="77777777" w:rsidR="00C37CA3" w:rsidRPr="004F42D3" w:rsidRDefault="00C37CA3" w:rsidP="00C37CA3">
      <w:pPr>
        <w:pStyle w:val="Overskrift1"/>
        <w:numPr>
          <w:ilvl w:val="0"/>
          <w:numId w:val="7"/>
        </w:numPr>
        <w:rPr>
          <w:b w:val="0"/>
          <w:color w:val="0070C0"/>
          <w:sz w:val="24"/>
          <w:szCs w:val="24"/>
        </w:rPr>
      </w:pPr>
      <w:r w:rsidRPr="004F42D3">
        <w:rPr>
          <w:b w:val="0"/>
          <w:color w:val="0070C0"/>
          <w:sz w:val="24"/>
          <w:szCs w:val="24"/>
        </w:rPr>
        <w:t>GENERELT OM ADOXA</w:t>
      </w:r>
    </w:p>
    <w:p w14:paraId="56F7F389" w14:textId="77777777" w:rsidR="00C37CA3" w:rsidRPr="004F42D3" w:rsidRDefault="00C37CA3" w:rsidP="00C37CA3"/>
    <w:p w14:paraId="0146A10C" w14:textId="77777777" w:rsidR="00C37CA3" w:rsidRPr="00756B8F" w:rsidRDefault="00C37CA3" w:rsidP="00C37CA3">
      <w:pPr>
        <w:rPr>
          <w:b/>
          <w:noProof/>
        </w:rPr>
      </w:pPr>
      <w:r w:rsidRPr="00756B8F">
        <w:rPr>
          <w:b/>
          <w:noProof/>
        </w:rPr>
        <w:t>Hvad er Adoxa</w:t>
      </w:r>
    </w:p>
    <w:p w14:paraId="0D9CE769" w14:textId="45841745" w:rsidR="00C37CA3" w:rsidRPr="00756B8F" w:rsidRDefault="00C37CA3" w:rsidP="00C37CA3">
      <w:pPr>
        <w:rPr>
          <w:noProof/>
        </w:rPr>
      </w:pPr>
      <w:r w:rsidRPr="00756B8F">
        <w:rPr>
          <w:noProof/>
        </w:rPr>
        <w:t>Adoxa (også kaldt Kvalitetskontrol), er et program som kører i en browser.</w:t>
      </w:r>
      <w:r w:rsidR="0054306C">
        <w:rPr>
          <w:noProof/>
        </w:rPr>
        <w:t xml:space="preserve"> </w:t>
      </w:r>
    </w:p>
    <w:p w14:paraId="57665467" w14:textId="77777777" w:rsidR="00C37CA3" w:rsidRPr="00756B8F" w:rsidRDefault="00C37CA3" w:rsidP="00C37CA3">
      <w:pPr>
        <w:rPr>
          <w:noProof/>
        </w:rPr>
      </w:pPr>
      <w:r w:rsidRPr="00756B8F">
        <w:rPr>
          <w:noProof/>
        </w:rPr>
        <w:t>Programmet viser de observationer der er på netop dine Acadre sager og dokumenter, og hjælper dig med at overholde GDPR og journalisere korrekt.</w:t>
      </w:r>
    </w:p>
    <w:p w14:paraId="0BC0CDAC" w14:textId="77777777" w:rsidR="00C37CA3" w:rsidRPr="00756B8F" w:rsidRDefault="00C37CA3" w:rsidP="00C37CA3">
      <w:pPr>
        <w:rPr>
          <w:noProof/>
        </w:rPr>
      </w:pPr>
    </w:p>
    <w:p w14:paraId="7E9EFDF9" w14:textId="77777777" w:rsidR="00C37CA3" w:rsidRPr="00756B8F" w:rsidRDefault="00C37CA3" w:rsidP="00C37CA3">
      <w:pPr>
        <w:rPr>
          <w:noProof/>
        </w:rPr>
      </w:pPr>
      <w:r w:rsidRPr="00756B8F">
        <w:rPr>
          <w:noProof/>
        </w:rPr>
        <w:t xml:space="preserve">Du får observationer hvis du fx har en sag, hvor parten er død, eller hvis du har dokumenter som indeholder cpr. nr. som har adgangskode KK (alle med adgang til Acadre kan se </w:t>
      </w:r>
      <w:bookmarkStart w:id="2" w:name="_GoBack"/>
      <w:bookmarkEnd w:id="2"/>
      <w:r w:rsidRPr="00756B8F">
        <w:rPr>
          <w:noProof/>
        </w:rPr>
        <w:t xml:space="preserve">dokumentet, hvis det har kode KK). Disse dokumenter skal beskyttes med en anden adgangskode. </w:t>
      </w:r>
    </w:p>
    <w:p w14:paraId="34822607" w14:textId="777D896E" w:rsidR="00C37CA3" w:rsidRDefault="00C37CA3" w:rsidP="00C37CA3">
      <w:pPr>
        <w:rPr>
          <w:noProof/>
        </w:rPr>
      </w:pPr>
      <w:r w:rsidRPr="00756B8F">
        <w:rPr>
          <w:noProof/>
        </w:rPr>
        <w:t>For at styre observationerne er der opsat nogle regler</w:t>
      </w:r>
      <w:r w:rsidR="0054306C">
        <w:rPr>
          <w:noProof/>
        </w:rPr>
        <w:t>, som observationerne falder for.</w:t>
      </w:r>
    </w:p>
    <w:p w14:paraId="0AB607B7" w14:textId="77777777" w:rsidR="0054306C" w:rsidRPr="00756B8F" w:rsidRDefault="0054306C" w:rsidP="0054306C">
      <w:pPr>
        <w:rPr>
          <w:noProof/>
        </w:rPr>
      </w:pPr>
      <w:r>
        <w:rPr>
          <w:noProof/>
        </w:rPr>
        <w:t>Programmet er udviklet af vores leverandør Formpipe.</w:t>
      </w:r>
    </w:p>
    <w:p w14:paraId="260E3939" w14:textId="77777777" w:rsidR="0054306C" w:rsidRPr="00756B8F" w:rsidRDefault="0054306C" w:rsidP="00C37CA3">
      <w:pPr>
        <w:rPr>
          <w:noProof/>
        </w:rPr>
      </w:pPr>
    </w:p>
    <w:p w14:paraId="7FF9BC05" w14:textId="77777777" w:rsidR="00C37CA3" w:rsidRDefault="00C37CA3" w:rsidP="00C37CA3">
      <w:pPr>
        <w:rPr>
          <w:noProof/>
        </w:rPr>
      </w:pPr>
    </w:p>
    <w:p w14:paraId="2AAF1815" w14:textId="3474B9D0" w:rsidR="00C37CA3" w:rsidRDefault="00C37CA3" w:rsidP="00C37CA3">
      <w:pPr>
        <w:rPr>
          <w:b/>
          <w:noProof/>
        </w:rPr>
      </w:pPr>
      <w:r w:rsidRPr="00544002">
        <w:rPr>
          <w:b/>
          <w:noProof/>
        </w:rPr>
        <w:t>Adoxa ser sådan ud:</w:t>
      </w:r>
    </w:p>
    <w:p w14:paraId="7D093993" w14:textId="0BFF4B00" w:rsidR="009350CE" w:rsidRDefault="009350CE" w:rsidP="00C37CA3">
      <w:pPr>
        <w:rPr>
          <w:b/>
          <w:noProof/>
        </w:rPr>
      </w:pPr>
      <w:r>
        <w:rPr>
          <w:noProof/>
        </w:rPr>
        <w:drawing>
          <wp:inline distT="0" distB="0" distL="0" distR="0" wp14:anchorId="5BECEE47" wp14:editId="6FD1CD82">
            <wp:extent cx="5760720" cy="236601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366010"/>
                    </a:xfrm>
                    <a:prstGeom prst="rect">
                      <a:avLst/>
                    </a:prstGeom>
                  </pic:spPr>
                </pic:pic>
              </a:graphicData>
            </a:graphic>
          </wp:inline>
        </w:drawing>
      </w:r>
    </w:p>
    <w:p w14:paraId="00284633" w14:textId="77777777" w:rsidR="00C37CA3" w:rsidRDefault="00C37CA3" w:rsidP="00C37CA3">
      <w:pPr>
        <w:jc w:val="center"/>
        <w:rPr>
          <w:noProof/>
          <w:sz w:val="24"/>
          <w:szCs w:val="24"/>
        </w:rPr>
      </w:pPr>
    </w:p>
    <w:p w14:paraId="6F1AD786" w14:textId="77777777" w:rsidR="009350CE" w:rsidRDefault="00C37CA3" w:rsidP="00C37CA3">
      <w:pPr>
        <w:spacing w:line="288" w:lineRule="auto"/>
        <w:rPr>
          <w:rFonts w:cs="Helvetica"/>
          <w:b/>
        </w:rPr>
      </w:pPr>
      <w:r w:rsidRPr="004F42D3">
        <w:rPr>
          <w:rFonts w:cs="Helvetica"/>
          <w:b/>
        </w:rPr>
        <w:t xml:space="preserve">Hvordan bruger jeg </w:t>
      </w:r>
      <w:proofErr w:type="spellStart"/>
      <w:r w:rsidRPr="004F42D3">
        <w:rPr>
          <w:rFonts w:cs="Helvetica"/>
          <w:b/>
        </w:rPr>
        <w:t>Adoxa</w:t>
      </w:r>
      <w:proofErr w:type="spellEnd"/>
      <w:r w:rsidRPr="004F42D3">
        <w:rPr>
          <w:rFonts w:cs="Helvetica"/>
          <w:b/>
        </w:rPr>
        <w:t>?</w:t>
      </w:r>
    </w:p>
    <w:p w14:paraId="50FF8031" w14:textId="77777777" w:rsidR="009350CE" w:rsidRDefault="009350CE" w:rsidP="00C37CA3">
      <w:pPr>
        <w:spacing w:line="288" w:lineRule="auto"/>
        <w:rPr>
          <w:rFonts w:cs="Helvetica"/>
        </w:rPr>
      </w:pPr>
      <w:r w:rsidRPr="009350CE">
        <w:rPr>
          <w:rFonts w:cs="Helvetica"/>
        </w:rPr>
        <w:t>Du m</w:t>
      </w:r>
      <w:r w:rsidR="00C37CA3" w:rsidRPr="004F42D3">
        <w:rPr>
          <w:rFonts w:cs="Helvetica"/>
        </w:rPr>
        <w:t>odtager</w:t>
      </w:r>
      <w:r>
        <w:rPr>
          <w:rFonts w:cs="Helvetica"/>
        </w:rPr>
        <w:t xml:space="preserve"> en</w:t>
      </w:r>
      <w:r w:rsidR="00C37CA3" w:rsidRPr="004F42D3">
        <w:rPr>
          <w:rFonts w:cs="Helvetica"/>
        </w:rPr>
        <w:t xml:space="preserve"> mail med et link til dine egne observationer</w:t>
      </w:r>
      <w:r>
        <w:rPr>
          <w:rFonts w:cs="Helvetica"/>
        </w:rPr>
        <w:t xml:space="preserve"> den første i hver måned</w:t>
      </w:r>
      <w:r w:rsidR="00C37CA3" w:rsidRPr="004F42D3">
        <w:rPr>
          <w:rFonts w:cs="Helvetica"/>
        </w:rPr>
        <w:t xml:space="preserve">. </w:t>
      </w:r>
    </w:p>
    <w:p w14:paraId="0D5A9431" w14:textId="413FB1A2" w:rsidR="00C37CA3" w:rsidRDefault="009350CE" w:rsidP="00C37CA3">
      <w:pPr>
        <w:spacing w:line="288" w:lineRule="auto"/>
        <w:rPr>
          <w:rFonts w:cs="Helvetica"/>
        </w:rPr>
      </w:pPr>
      <w:r>
        <w:rPr>
          <w:rFonts w:cs="Helvetica"/>
        </w:rPr>
        <w:t>Tilføj</w:t>
      </w:r>
      <w:r w:rsidR="00C37CA3" w:rsidRPr="004F42D3">
        <w:rPr>
          <w:rFonts w:cs="Helvetica"/>
        </w:rPr>
        <w:t xml:space="preserve"> </w:t>
      </w:r>
      <w:r w:rsidR="00C37CA3" w:rsidRPr="00756B8F">
        <w:rPr>
          <w:rFonts w:cs="Helvetica"/>
        </w:rPr>
        <w:t xml:space="preserve">siden som favorit til dine internetsider, så er observationerne kun ét klik væk, næste gang du har 5 minutter til kvalitetssikring </w:t>
      </w:r>
      <w:r w:rsidR="00C37CA3" w:rsidRPr="004F42D3">
        <w:rPr>
          <w:rFonts w:cs="Helvetica"/>
        </w:rPr>
        <w:t xml:space="preserve">af din journalisering. </w:t>
      </w:r>
    </w:p>
    <w:p w14:paraId="66F3E3F4" w14:textId="77777777" w:rsidR="00C37CA3" w:rsidRPr="004F42D3" w:rsidRDefault="00C37CA3" w:rsidP="00C37CA3">
      <w:pPr>
        <w:spacing w:line="288" w:lineRule="auto"/>
        <w:rPr>
          <w:rFonts w:cs="Helvetica"/>
        </w:rPr>
      </w:pPr>
    </w:p>
    <w:p w14:paraId="357D04C6" w14:textId="77777777" w:rsidR="00C37CA3" w:rsidRPr="00921AC9" w:rsidRDefault="008F657E" w:rsidP="00C37CA3">
      <w:pPr>
        <w:jc w:val="center"/>
        <w:rPr>
          <w:noProof/>
          <w:sz w:val="30"/>
          <w:szCs w:val="30"/>
        </w:rPr>
      </w:pPr>
      <w:hyperlink r:id="rId9" w:history="1">
        <w:r w:rsidR="00C37CA3" w:rsidRPr="00544002">
          <w:rPr>
            <w:rStyle w:val="Hyperlink"/>
            <w:noProof/>
            <w:sz w:val="30"/>
            <w:szCs w:val="30"/>
          </w:rPr>
          <w:t>Klik her for at se dine observationer</w:t>
        </w:r>
      </w:hyperlink>
    </w:p>
    <w:p w14:paraId="182CE072" w14:textId="77777777" w:rsidR="00C37CA3" w:rsidRDefault="00C37CA3" w:rsidP="00C37CA3">
      <w:pPr>
        <w:rPr>
          <w:noProof/>
        </w:rPr>
      </w:pPr>
    </w:p>
    <w:p w14:paraId="0CAB37F4" w14:textId="77777777" w:rsidR="00C37CA3" w:rsidRDefault="00C37CA3" w:rsidP="00C37CA3">
      <w:pPr>
        <w:rPr>
          <w:noProof/>
        </w:rPr>
      </w:pPr>
    </w:p>
    <w:p w14:paraId="1AEA8987" w14:textId="77777777" w:rsidR="00C37CA3" w:rsidRDefault="00C37CA3" w:rsidP="009350CE">
      <w:pPr>
        <w:pStyle w:val="Listeafsnit"/>
        <w:ind w:left="0"/>
      </w:pPr>
      <w:r>
        <w:t xml:space="preserve">Har du spørgsmål eller brug for hjælp – så kontakt din </w:t>
      </w:r>
      <w:hyperlink r:id="rId10" w:history="1">
        <w:proofErr w:type="spellStart"/>
        <w:r w:rsidRPr="00432583">
          <w:rPr>
            <w:rStyle w:val="Hyperlink"/>
          </w:rPr>
          <w:t>Acadre</w:t>
        </w:r>
        <w:proofErr w:type="spellEnd"/>
        <w:r w:rsidRPr="00432583">
          <w:rPr>
            <w:rStyle w:val="Hyperlink"/>
          </w:rPr>
          <w:t xml:space="preserve"> superbruger</w:t>
        </w:r>
      </w:hyperlink>
      <w:r>
        <w:t>.</w:t>
      </w:r>
    </w:p>
    <w:p w14:paraId="59A487C3" w14:textId="77777777" w:rsidR="00C37CA3" w:rsidRDefault="00C37CA3">
      <w:pPr>
        <w:spacing w:line="240" w:lineRule="auto"/>
        <w:rPr>
          <w:szCs w:val="24"/>
        </w:rPr>
      </w:pPr>
      <w:r>
        <w:br w:type="page"/>
      </w:r>
    </w:p>
    <w:p w14:paraId="2A5805C0" w14:textId="32AAB312" w:rsidR="00FD7220" w:rsidRDefault="00FD7220" w:rsidP="00C37CA3">
      <w:pPr>
        <w:pStyle w:val="Listeafsnit"/>
        <w:numPr>
          <w:ilvl w:val="0"/>
          <w:numId w:val="6"/>
        </w:numPr>
        <w:rPr>
          <w:noProof/>
          <w:sz w:val="30"/>
          <w:szCs w:val="30"/>
        </w:rPr>
      </w:pPr>
      <w:r>
        <w:rPr>
          <w:color w:val="0070C0"/>
          <w:sz w:val="24"/>
        </w:rPr>
        <w:lastRenderedPageBreak/>
        <w:t>Vejledning for reglen:</w:t>
      </w:r>
    </w:p>
    <w:p w14:paraId="0DE16FD8" w14:textId="77777777" w:rsidR="00FD7220" w:rsidRDefault="00FD7220" w:rsidP="00FD7220">
      <w:pPr>
        <w:rPr>
          <w:noProof/>
        </w:rPr>
      </w:pPr>
    </w:p>
    <w:tbl>
      <w:tblPr>
        <w:tblStyle w:val="Tabel-Gitter"/>
        <w:tblW w:w="9067" w:type="dxa"/>
        <w:tblLook w:val="04A0" w:firstRow="1" w:lastRow="0" w:firstColumn="1" w:lastColumn="0" w:noHBand="0" w:noVBand="1"/>
      </w:tblPr>
      <w:tblGrid>
        <w:gridCol w:w="2972"/>
        <w:gridCol w:w="6095"/>
      </w:tblGrid>
      <w:tr w:rsidR="00FD7220" w14:paraId="50DE4B86" w14:textId="77777777" w:rsidTr="00FD7220">
        <w:tc>
          <w:tcPr>
            <w:tcW w:w="9067" w:type="dxa"/>
            <w:gridSpan w:val="2"/>
            <w:tcBorders>
              <w:top w:val="single" w:sz="4" w:space="0" w:color="auto"/>
              <w:left w:val="single" w:sz="4" w:space="0" w:color="auto"/>
              <w:bottom w:val="single" w:sz="4" w:space="0" w:color="auto"/>
              <w:right w:val="single" w:sz="4" w:space="0" w:color="auto"/>
            </w:tcBorders>
            <w:hideMark/>
          </w:tcPr>
          <w:bookmarkEnd w:id="0"/>
          <w:p w14:paraId="1C8C63D3" w14:textId="77777777" w:rsidR="00FD7220" w:rsidRPr="00FD7220" w:rsidRDefault="00FD7220" w:rsidP="00FD7220">
            <w:pPr>
              <w:pStyle w:val="Brdtekst"/>
              <w:spacing w:after="0" w:line="360" w:lineRule="auto"/>
              <w:rPr>
                <w:rFonts w:ascii="Verdana" w:hAnsi="Verdana"/>
                <w:noProof/>
                <w:szCs w:val="19"/>
              </w:rPr>
            </w:pPr>
            <w:r>
              <w:rPr>
                <w:rFonts w:ascii="Verdana" w:hAnsi="Verdana"/>
                <w:noProof/>
                <w:szCs w:val="19"/>
              </w:rPr>
              <w:t xml:space="preserve"> Der er fundet f</w:t>
            </w:r>
            <w:r w:rsidRPr="004A1675">
              <w:rPr>
                <w:rFonts w:ascii="Verdana" w:hAnsi="Verdana"/>
                <w:noProof/>
                <w:szCs w:val="19"/>
              </w:rPr>
              <w:t>orekomster af sager med KLE-kode 00.01.00</w:t>
            </w:r>
          </w:p>
        </w:tc>
      </w:tr>
      <w:tr w:rsidR="00FD7220" w14:paraId="4F6377CF" w14:textId="77777777" w:rsidTr="00FD7220">
        <w:tc>
          <w:tcPr>
            <w:tcW w:w="2972" w:type="dxa"/>
            <w:tcBorders>
              <w:top w:val="single" w:sz="4" w:space="0" w:color="auto"/>
              <w:left w:val="single" w:sz="4" w:space="0" w:color="auto"/>
              <w:bottom w:val="single" w:sz="4" w:space="0" w:color="auto"/>
              <w:right w:val="single" w:sz="4" w:space="0" w:color="auto"/>
            </w:tcBorders>
            <w:hideMark/>
          </w:tcPr>
          <w:p w14:paraId="7B044485" w14:textId="77777777" w:rsidR="00FD7220" w:rsidRDefault="00FD7220">
            <w:pPr>
              <w:pStyle w:val="Brdtekst"/>
              <w:spacing w:after="0" w:line="288" w:lineRule="auto"/>
              <w:rPr>
                <w:rFonts w:ascii="Verdana" w:hAnsi="Verdana"/>
                <w:b/>
                <w:szCs w:val="19"/>
              </w:rPr>
            </w:pPr>
            <w:r>
              <w:rPr>
                <w:rFonts w:ascii="Verdana" w:hAnsi="Verdana"/>
                <w:b/>
                <w:szCs w:val="19"/>
              </w:rPr>
              <w:t>Hvad gør jeg?</w:t>
            </w:r>
          </w:p>
        </w:tc>
        <w:tc>
          <w:tcPr>
            <w:tcW w:w="6095" w:type="dxa"/>
            <w:tcBorders>
              <w:top w:val="single" w:sz="4" w:space="0" w:color="auto"/>
              <w:left w:val="single" w:sz="4" w:space="0" w:color="auto"/>
              <w:bottom w:val="single" w:sz="4" w:space="0" w:color="auto"/>
              <w:right w:val="single" w:sz="4" w:space="0" w:color="auto"/>
            </w:tcBorders>
            <w:hideMark/>
          </w:tcPr>
          <w:p w14:paraId="6DC59148" w14:textId="77777777" w:rsidR="00FD7220" w:rsidRDefault="00FD7220">
            <w:pPr>
              <w:pStyle w:val="Brdtekst"/>
              <w:spacing w:after="0" w:line="288" w:lineRule="auto"/>
              <w:rPr>
                <w:rFonts w:ascii="Verdana" w:hAnsi="Verdana"/>
                <w:noProof/>
                <w:szCs w:val="19"/>
              </w:rPr>
            </w:pPr>
            <w:r w:rsidRPr="004A1675">
              <w:rPr>
                <w:rFonts w:ascii="Verdana" w:hAnsi="Verdana"/>
                <w:noProof/>
                <w:szCs w:val="19"/>
              </w:rPr>
              <w:t xml:space="preserve">KLE-kode kontrolleres og ændres hvis den ikke er retsvisende. </w:t>
            </w:r>
            <w:hyperlink r:id="rId11" w:history="1">
              <w:r w:rsidRPr="004A1675">
                <w:rPr>
                  <w:rStyle w:val="Hyperlink"/>
                  <w:rFonts w:ascii="Verdana" w:hAnsi="Verdana"/>
                  <w:noProof/>
                  <w:szCs w:val="19"/>
                </w:rPr>
                <w:t>Se oversigt over KLE. nr.</w:t>
              </w:r>
            </w:hyperlink>
          </w:p>
        </w:tc>
      </w:tr>
    </w:tbl>
    <w:p w14:paraId="35F81565" w14:textId="77777777" w:rsidR="00FD7220" w:rsidRDefault="00FD7220" w:rsidP="00096978">
      <w:pPr>
        <w:pStyle w:val="Brdtekst"/>
        <w:spacing w:after="0" w:line="360" w:lineRule="auto"/>
        <w:rPr>
          <w:rFonts w:ascii="Verdana" w:hAnsi="Verdana"/>
          <w:b/>
          <w:noProof/>
          <w:szCs w:val="19"/>
        </w:rPr>
      </w:pPr>
    </w:p>
    <w:p w14:paraId="09598B54" w14:textId="77777777" w:rsidR="00096978" w:rsidRPr="004A1675" w:rsidRDefault="00096978" w:rsidP="00096978">
      <w:pPr>
        <w:pStyle w:val="Brdtekst"/>
        <w:spacing w:after="0" w:line="360" w:lineRule="auto"/>
        <w:rPr>
          <w:rFonts w:ascii="Verdana" w:hAnsi="Verdana"/>
          <w:b/>
          <w:noProof/>
          <w:szCs w:val="19"/>
        </w:rPr>
      </w:pPr>
      <w:r w:rsidRPr="004A1675">
        <w:rPr>
          <w:rFonts w:ascii="Verdana" w:hAnsi="Verdana"/>
          <w:b/>
          <w:noProof/>
          <w:szCs w:val="19"/>
        </w:rPr>
        <w:t>Hvorfor får jeg disse observationer?</w:t>
      </w:r>
    </w:p>
    <w:p w14:paraId="4B42BB81" w14:textId="77777777" w:rsidR="00F3140C" w:rsidRPr="004A1675" w:rsidRDefault="00955C99" w:rsidP="00F3140C">
      <w:r w:rsidRPr="00063B75">
        <w:rPr>
          <w:b/>
          <w:noProof/>
          <w:szCs w:val="19"/>
        </w:rPr>
        <mc:AlternateContent>
          <mc:Choice Requires="wps">
            <w:drawing>
              <wp:anchor distT="45720" distB="45720" distL="114300" distR="114300" simplePos="0" relativeHeight="251659264" behindDoc="0" locked="0" layoutInCell="1" allowOverlap="1" wp14:anchorId="08CD95DA" wp14:editId="51FA8B5C">
                <wp:simplePos x="0" y="0"/>
                <wp:positionH relativeFrom="margin">
                  <wp:align>left</wp:align>
                </wp:positionH>
                <wp:positionV relativeFrom="paragraph">
                  <wp:posOffset>868045</wp:posOffset>
                </wp:positionV>
                <wp:extent cx="5715000" cy="1190625"/>
                <wp:effectExtent l="0" t="0" r="19050" b="28575"/>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90625"/>
                        </a:xfrm>
                        <a:prstGeom prst="rect">
                          <a:avLst/>
                        </a:prstGeom>
                        <a:solidFill>
                          <a:srgbClr val="FFFFFF"/>
                        </a:solidFill>
                        <a:ln w="12700" cap="sq">
                          <a:solidFill>
                            <a:schemeClr val="tx1"/>
                          </a:solidFill>
                          <a:bevel/>
                          <a:headEnd/>
                          <a:tailEnd/>
                        </a:ln>
                      </wps:spPr>
                      <wps:txbx>
                        <w:txbxContent>
                          <w:p w14:paraId="3736C6FA" w14:textId="77777777" w:rsidR="005268F4" w:rsidRPr="00D51B0E" w:rsidRDefault="005268F4" w:rsidP="005268F4">
                            <w:pPr>
                              <w:spacing w:line="312" w:lineRule="auto"/>
                              <w:rPr>
                                <w:b/>
                              </w:rPr>
                            </w:pPr>
                            <w:bookmarkStart w:id="3" w:name="_Hlk52966031"/>
                            <w:r w:rsidRPr="00D51B0E">
                              <w:rPr>
                                <w:b/>
                              </w:rPr>
                              <w:t>Hvordan vælger jeg korrekt</w:t>
                            </w:r>
                            <w:r>
                              <w:rPr>
                                <w:b/>
                              </w:rPr>
                              <w:t>e</w:t>
                            </w:r>
                            <w:r w:rsidRPr="00D51B0E">
                              <w:rPr>
                                <w:b/>
                              </w:rPr>
                              <w:t xml:space="preserve"> KLE. </w:t>
                            </w:r>
                            <w:r>
                              <w:rPr>
                                <w:b/>
                              </w:rPr>
                              <w:t>oplysninger</w:t>
                            </w:r>
                            <w:r w:rsidRPr="00D51B0E">
                              <w:rPr>
                                <w:b/>
                              </w:rPr>
                              <w:t>?</w:t>
                            </w:r>
                          </w:p>
                          <w:bookmarkEnd w:id="3"/>
                          <w:p w14:paraId="4B7C36B7" w14:textId="77777777" w:rsidR="005268F4" w:rsidRDefault="005268F4" w:rsidP="005268F4">
                            <w:pPr>
                              <w:spacing w:line="312" w:lineRule="auto"/>
                            </w:pPr>
                            <w:r>
                              <w:t xml:space="preserve">Spørg din superbruger eller leder, hvis du er i tvivl om hvilket KLE nr. eller facet som er det korrekte for dit arbejdsområde. Hvis du laver mange sager med samme KLE-oplysninger, så bed din superbruger om at lave en </w:t>
                            </w:r>
                            <w:r w:rsidRPr="005268F4">
                              <w:rPr>
                                <w:b/>
                              </w:rPr>
                              <w:t>autoprofil</w:t>
                            </w:r>
                            <w:r>
                              <w:t xml:space="preserve"> som du kan bruge – så er KLE oplysninger udfyldt korrekt på forhånd.</w:t>
                            </w:r>
                          </w:p>
                          <w:p w14:paraId="774BF8C6" w14:textId="77777777" w:rsidR="005268F4" w:rsidRDefault="005268F4" w:rsidP="005268F4">
                            <w:pPr>
                              <w:spacing w:line="312" w:lineRule="auto"/>
                            </w:pPr>
                            <w:r>
                              <w:t xml:space="preserve">Se desuden liste med søgefelt på </w:t>
                            </w:r>
                            <w:hyperlink r:id="rId12" w:history="1">
                              <w:r w:rsidRPr="00D51B0E">
                                <w:rPr>
                                  <w:rStyle w:val="Hyperlink"/>
                                </w:rPr>
                                <w:t>KLE-online</w:t>
                              </w:r>
                            </w:hyperlink>
                            <w:r>
                              <w:t>.</w:t>
                            </w:r>
                          </w:p>
                          <w:p w14:paraId="3893AC28" w14:textId="77777777" w:rsidR="005268F4" w:rsidRDefault="005268F4" w:rsidP="005268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CD95DA" id="_x0000_t202" coordsize="21600,21600" o:spt="202" path="m,l,21600r21600,l21600,xe">
                <v:stroke joinstyle="miter"/>
                <v:path gradientshapeok="t" o:connecttype="rect"/>
              </v:shapetype>
              <v:shape id="Tekstfelt 2" o:spid="_x0000_s1026" type="#_x0000_t202" style="position:absolute;margin-left:0;margin-top:68.35pt;width:450pt;height:93.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" strokecolor="black [3213]" strokeweight="1pt">
                <v:stroke joinstyle="bevel" endcap="square"/>
                <v:textbox>
                  <w:txbxContent>
                    <w:p w14:paraId="3736C6FA" w14:textId="77777777" w:rsidR="005268F4" w:rsidRPr="00D51B0E" w:rsidRDefault="005268F4" w:rsidP="005268F4">
                      <w:pPr>
                        <w:spacing w:line="312" w:lineRule="auto"/>
                        <w:rPr>
                          <w:b/>
                        </w:rPr>
                      </w:pPr>
                      <w:bookmarkStart w:id="4" w:name="_Hlk52966031"/>
                      <w:r w:rsidRPr="00D51B0E">
                        <w:rPr>
                          <w:b/>
                        </w:rPr>
                        <w:t>Hvordan vælger jeg korrekt</w:t>
                      </w:r>
                      <w:r>
                        <w:rPr>
                          <w:b/>
                        </w:rPr>
                        <w:t>e</w:t>
                      </w:r>
                      <w:r w:rsidRPr="00D51B0E">
                        <w:rPr>
                          <w:b/>
                        </w:rPr>
                        <w:t xml:space="preserve"> KLE. </w:t>
                      </w:r>
                      <w:r>
                        <w:rPr>
                          <w:b/>
                        </w:rPr>
                        <w:t>oplysninger</w:t>
                      </w:r>
                      <w:r w:rsidRPr="00D51B0E">
                        <w:rPr>
                          <w:b/>
                        </w:rPr>
                        <w:t>?</w:t>
                      </w:r>
                    </w:p>
                    <w:bookmarkEnd w:id="4"/>
                    <w:p w14:paraId="4B7C36B7" w14:textId="77777777" w:rsidR="005268F4" w:rsidRDefault="005268F4" w:rsidP="005268F4">
                      <w:pPr>
                        <w:spacing w:line="312" w:lineRule="auto"/>
                      </w:pPr>
                      <w:r>
                        <w:t xml:space="preserve">Spørg din superbruger eller leder, hvis du er i tvivl om hvilket KLE nr. eller facet som er det korrekte for dit arbejdsområde. Hvis du laver mange sager med samme KLE-oplysninger, så bed din superbruger om at lave en </w:t>
                      </w:r>
                      <w:r w:rsidRPr="005268F4">
                        <w:rPr>
                          <w:b/>
                        </w:rPr>
                        <w:t>autoprofil</w:t>
                      </w:r>
                      <w:r>
                        <w:t xml:space="preserve"> som du kan bruge – så er KLE oplysninger udfyldt korrekt på forhånd.</w:t>
                      </w:r>
                    </w:p>
                    <w:p w14:paraId="774BF8C6" w14:textId="77777777" w:rsidR="005268F4" w:rsidRDefault="005268F4" w:rsidP="005268F4">
                      <w:pPr>
                        <w:spacing w:line="312" w:lineRule="auto"/>
                      </w:pPr>
                      <w:r>
                        <w:t xml:space="preserve">Se desuden liste med søgefelt på </w:t>
                      </w:r>
                      <w:hyperlink r:id="rId13" w:history="1">
                        <w:r w:rsidRPr="00D51B0E">
                          <w:rPr>
                            <w:rStyle w:val="Hyperlink"/>
                          </w:rPr>
                          <w:t>KLE-online</w:t>
                        </w:r>
                      </w:hyperlink>
                      <w:r>
                        <w:t>.</w:t>
                      </w:r>
                    </w:p>
                    <w:p w14:paraId="3893AC28" w14:textId="77777777" w:rsidR="005268F4" w:rsidRDefault="005268F4" w:rsidP="005268F4"/>
                  </w:txbxContent>
                </v:textbox>
                <w10:wrap type="square" anchorx="margin"/>
              </v:shape>
            </w:pict>
          </mc:Fallback>
        </mc:AlternateContent>
      </w:r>
      <w:r w:rsidR="00096978" w:rsidRPr="004A1675">
        <w:rPr>
          <w:noProof/>
          <w:szCs w:val="19"/>
        </w:rPr>
        <w:t xml:space="preserve">Du får disse observationer fordi du har </w:t>
      </w:r>
      <w:r w:rsidR="001F49FA">
        <w:rPr>
          <w:noProof/>
          <w:szCs w:val="19"/>
        </w:rPr>
        <w:t>sager med KLE nr. 00.01.00 (Kommunens styrelse). D</w:t>
      </w:r>
      <w:r>
        <w:rPr>
          <w:noProof/>
          <w:szCs w:val="19"/>
        </w:rPr>
        <w:t>a d</w:t>
      </w:r>
      <w:r w:rsidR="001F49FA">
        <w:rPr>
          <w:noProof/>
          <w:szCs w:val="19"/>
        </w:rPr>
        <w:t xml:space="preserve">et er første KLE nr. på listen, når man </w:t>
      </w:r>
      <w:r w:rsidR="001F1E9C">
        <w:rPr>
          <w:noProof/>
          <w:szCs w:val="19"/>
        </w:rPr>
        <w:t>opretter</w:t>
      </w:r>
      <w:r w:rsidR="001F49FA">
        <w:rPr>
          <w:noProof/>
          <w:szCs w:val="19"/>
        </w:rPr>
        <w:t xml:space="preserve"> ny sag, </w:t>
      </w:r>
      <w:r>
        <w:rPr>
          <w:noProof/>
          <w:szCs w:val="19"/>
        </w:rPr>
        <w:t xml:space="preserve">oplever vi at </w:t>
      </w:r>
      <w:r w:rsidR="001F49FA">
        <w:rPr>
          <w:noProof/>
          <w:szCs w:val="19"/>
        </w:rPr>
        <w:t>mange sager</w:t>
      </w:r>
      <w:r>
        <w:rPr>
          <w:noProof/>
          <w:szCs w:val="19"/>
        </w:rPr>
        <w:t xml:space="preserve"> klassificeres fejlagtigt med dette K</w:t>
      </w:r>
      <w:r w:rsidR="001F49FA">
        <w:rPr>
          <w:noProof/>
          <w:szCs w:val="19"/>
        </w:rPr>
        <w:t>LE nr. Derfor skal det revurderes, hvorvidt det er det korrekte KLE nr., og enten skal der ændres eller sagen kan godkendes med nuværende KLE nr.</w:t>
      </w:r>
    </w:p>
    <w:p w14:paraId="5A202139" w14:textId="77777777" w:rsidR="005268F4" w:rsidRDefault="005268F4" w:rsidP="005268F4">
      <w:pPr>
        <w:spacing w:line="240" w:lineRule="auto"/>
      </w:pPr>
    </w:p>
    <w:p w14:paraId="1DA76DFD" w14:textId="77777777" w:rsidR="00096978" w:rsidRDefault="00096978" w:rsidP="00096978">
      <w:pPr>
        <w:pStyle w:val="Brdtekst"/>
        <w:spacing w:after="0" w:line="360" w:lineRule="auto"/>
        <w:rPr>
          <w:rFonts w:ascii="Verdana" w:hAnsi="Verdana"/>
          <w:b/>
          <w:noProof/>
          <w:szCs w:val="19"/>
        </w:rPr>
      </w:pPr>
      <w:r w:rsidRPr="004A1675">
        <w:rPr>
          <w:rFonts w:ascii="Verdana" w:hAnsi="Verdana"/>
          <w:b/>
          <w:noProof/>
          <w:szCs w:val="19"/>
        </w:rPr>
        <w:t>Hvordan gør jeg?</w:t>
      </w:r>
    </w:p>
    <w:p w14:paraId="3B333410" w14:textId="4B87DC5A" w:rsidR="0060237B" w:rsidRDefault="0060237B" w:rsidP="0060237B">
      <w:pPr>
        <w:pStyle w:val="Listeafsnit"/>
        <w:numPr>
          <w:ilvl w:val="0"/>
          <w:numId w:val="3"/>
        </w:numPr>
        <w:spacing w:line="288" w:lineRule="auto"/>
      </w:pPr>
      <w:r>
        <w:t xml:space="preserve">Sorter ved at klikke på </w:t>
      </w:r>
      <w:r>
        <w:rPr>
          <w:b/>
        </w:rPr>
        <w:t>Sag</w:t>
      </w:r>
      <w:r w:rsidR="001F1E9C">
        <w:rPr>
          <w:b/>
        </w:rPr>
        <w:t>sstatus</w:t>
      </w:r>
      <w:r>
        <w:t>,</w:t>
      </w:r>
      <w:r w:rsidR="001F1E9C">
        <w:t xml:space="preserve"> så </w:t>
      </w:r>
      <w:r>
        <w:t>”</w:t>
      </w:r>
      <w:r w:rsidR="001F1E9C">
        <w:t>under behandling</w:t>
      </w:r>
      <w:r>
        <w:t xml:space="preserve">” </w:t>
      </w:r>
      <w:r w:rsidR="001F1E9C">
        <w:t>står</w:t>
      </w:r>
      <w:r>
        <w:t xml:space="preserve"> </w:t>
      </w:r>
      <w:r w:rsidRPr="005268F4">
        <w:rPr>
          <w:b/>
        </w:rPr>
        <w:t>øverst</w:t>
      </w:r>
      <w:r>
        <w:t>. Du kan ændre KLE. nr.</w:t>
      </w:r>
      <w:r w:rsidR="00BE0D19">
        <w:t xml:space="preserve"> eller godkende KLE. nr. </w:t>
      </w:r>
      <w:r w:rsidR="00EE078D">
        <w:t xml:space="preserve">00.01.00 </w:t>
      </w:r>
      <w:r>
        <w:t xml:space="preserve">på </w:t>
      </w:r>
      <w:r w:rsidR="001F1E9C">
        <w:t xml:space="preserve">alle </w:t>
      </w:r>
      <w:r>
        <w:t xml:space="preserve">sager </w:t>
      </w:r>
      <w:r w:rsidR="00EE078D">
        <w:t>under behandling samtidigt</w:t>
      </w:r>
      <w:r w:rsidR="00BE0D19">
        <w:t>.</w:t>
      </w:r>
    </w:p>
    <w:p w14:paraId="366129A6" w14:textId="77777777" w:rsidR="00D51B0E" w:rsidRDefault="00D51B0E" w:rsidP="004E41DB">
      <w:pPr>
        <w:spacing w:line="288" w:lineRule="auto"/>
      </w:pPr>
      <w:r>
        <w:rPr>
          <w:noProof/>
        </w:rPr>
        <w:drawing>
          <wp:inline distT="0" distB="0" distL="0" distR="0" wp14:anchorId="13C126FC" wp14:editId="5C0C2F07">
            <wp:extent cx="5229225" cy="1923795"/>
            <wp:effectExtent l="0" t="0" r="0" b="635"/>
            <wp:docPr id="6" name="Billede 6" descr="C:\Users\mariaol\AppData\Local\Temp\SNAGHTML13206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iaol\AppData\Local\Temp\SNAGHTML1320639.PNG"/>
                    <pic:cNvPicPr>
                      <a:picLocks noChangeAspect="1" noChangeArrowheads="1"/>
                    </pic:cNvPicPr>
                  </pic:nvPicPr>
                  <pic:blipFill rotWithShape="1">
                    <a:blip r:embed="rId14">
                      <a:extLst>
                        <a:ext uri="{28A0092B-C50C-407E-A947-70E740481C1C}">
                          <a14:useLocalDpi xmlns:a14="http://schemas.microsoft.com/office/drawing/2010/main" val="0"/>
                        </a:ext>
                      </a:extLst>
                    </a:blip>
                    <a:srcRect r="1125" b="5417"/>
                    <a:stretch/>
                  </pic:blipFill>
                  <pic:spPr bwMode="auto">
                    <a:xfrm>
                      <a:off x="0" y="0"/>
                      <a:ext cx="5268065" cy="1938084"/>
                    </a:xfrm>
                    <a:prstGeom prst="rect">
                      <a:avLst/>
                    </a:prstGeom>
                    <a:noFill/>
                    <a:ln>
                      <a:noFill/>
                    </a:ln>
                    <a:extLst>
                      <a:ext uri="{53640926-AAD7-44D8-BBD7-CCE9431645EC}">
                        <a14:shadowObscured xmlns:a14="http://schemas.microsoft.com/office/drawing/2010/main"/>
                      </a:ext>
                    </a:extLst>
                  </pic:spPr>
                </pic:pic>
              </a:graphicData>
            </a:graphic>
          </wp:inline>
        </w:drawing>
      </w:r>
    </w:p>
    <w:p w14:paraId="6B8FD7D2" w14:textId="77777777" w:rsidR="000D505C" w:rsidRDefault="000D505C" w:rsidP="0060237B">
      <w:pPr>
        <w:pStyle w:val="Listeafsnit"/>
        <w:spacing w:line="288" w:lineRule="auto"/>
        <w:rPr>
          <w:b/>
        </w:rPr>
      </w:pPr>
    </w:p>
    <w:p w14:paraId="1205ED40" w14:textId="1F6472AB" w:rsidR="0060237B" w:rsidRPr="0060237B" w:rsidRDefault="0060237B" w:rsidP="0060237B">
      <w:pPr>
        <w:pStyle w:val="Listeafsnit"/>
        <w:spacing w:line="288" w:lineRule="auto"/>
        <w:rPr>
          <w:b/>
        </w:rPr>
      </w:pPr>
      <w:r w:rsidRPr="0060237B">
        <w:rPr>
          <w:b/>
        </w:rPr>
        <w:t xml:space="preserve">Sager </w:t>
      </w:r>
      <w:r w:rsidR="001F1E9C">
        <w:rPr>
          <w:b/>
        </w:rPr>
        <w:t>under behandling</w:t>
      </w:r>
    </w:p>
    <w:p w14:paraId="086B7616" w14:textId="5C33B3A9" w:rsidR="0060237B" w:rsidRDefault="0060237B" w:rsidP="0060237B">
      <w:pPr>
        <w:pStyle w:val="Listeafsnit"/>
        <w:numPr>
          <w:ilvl w:val="0"/>
          <w:numId w:val="3"/>
        </w:numPr>
        <w:spacing w:line="288" w:lineRule="auto"/>
      </w:pPr>
      <w:r>
        <w:t>Sæt hak ved</w:t>
      </w:r>
      <w:r w:rsidR="000D505C">
        <w:t xml:space="preserve"> de</w:t>
      </w:r>
      <w:r>
        <w:t xml:space="preserve"> sager som </w:t>
      </w:r>
      <w:r w:rsidR="004E41DB">
        <w:t xml:space="preserve">er under behandling </w:t>
      </w:r>
      <w:r w:rsidR="00955C99">
        <w:t xml:space="preserve">hvis de </w:t>
      </w:r>
      <w:r>
        <w:t>skal tildeles samme KLE nr.</w:t>
      </w:r>
    </w:p>
    <w:p w14:paraId="1D9DE88F" w14:textId="325BD8D8" w:rsidR="0060237B" w:rsidRDefault="0060237B" w:rsidP="0060237B">
      <w:pPr>
        <w:pStyle w:val="Listeafsnit"/>
        <w:numPr>
          <w:ilvl w:val="0"/>
          <w:numId w:val="3"/>
        </w:numPr>
        <w:spacing w:line="288" w:lineRule="auto"/>
      </w:pPr>
      <w:r>
        <w:t>Vælg ”</w:t>
      </w:r>
      <w:r w:rsidR="004E41DB">
        <w:t>S</w:t>
      </w:r>
      <w:r>
        <w:t xml:space="preserve">æt </w:t>
      </w:r>
      <w:r w:rsidR="00955C99">
        <w:t>KLE-oplysninger</w:t>
      </w:r>
      <w:r>
        <w:t>”. Følg derefter vejledningen på skærmen.</w:t>
      </w:r>
      <w:r w:rsidR="00D51B0E">
        <w:t xml:space="preserve"> Bemærk at du både skal tage stilling til KLE nr. og Facet.</w:t>
      </w:r>
    </w:p>
    <w:p w14:paraId="54E1527E" w14:textId="1A933947" w:rsidR="000D505C" w:rsidRDefault="000D505C" w:rsidP="000D505C">
      <w:pPr>
        <w:pStyle w:val="Listeafsnit"/>
        <w:numPr>
          <w:ilvl w:val="0"/>
          <w:numId w:val="3"/>
        </w:numPr>
        <w:spacing w:line="288" w:lineRule="auto"/>
      </w:pPr>
      <w:r>
        <w:t>Hvis de skal godkendes med KLE. nr. 00.01.00, vælger du ”Godkend”.</w:t>
      </w:r>
    </w:p>
    <w:p w14:paraId="24CED20B" w14:textId="3BD1C160" w:rsidR="000D505C" w:rsidRPr="000D505C" w:rsidRDefault="000D505C" w:rsidP="000D505C">
      <w:pPr>
        <w:spacing w:line="288" w:lineRule="auto"/>
      </w:pPr>
      <w:r>
        <w:rPr>
          <w:noProof/>
        </w:rPr>
        <w:drawing>
          <wp:inline distT="0" distB="0" distL="0" distR="0" wp14:anchorId="38687436" wp14:editId="35E6D5CE">
            <wp:extent cx="5114532" cy="2076450"/>
            <wp:effectExtent l="0" t="0" r="0" b="0"/>
            <wp:docPr id="12" name="Billede 12" descr="C:\Users\mariaol\AppData\Local\Temp\SNAGHTML14f294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riaol\AppData\Local\Temp\SNAGHTML14f2945f.PNG"/>
                    <pic:cNvPicPr>
                      <a:picLocks noChangeAspect="1" noChangeArrowheads="1"/>
                    </pic:cNvPicPr>
                  </pic:nvPicPr>
                  <pic:blipFill rotWithShape="1">
                    <a:blip r:embed="rId15">
                      <a:extLst>
                        <a:ext uri="{28A0092B-C50C-407E-A947-70E740481C1C}">
                          <a14:useLocalDpi xmlns:a14="http://schemas.microsoft.com/office/drawing/2010/main" val="0"/>
                        </a:ext>
                      </a:extLst>
                    </a:blip>
                    <a:srcRect b="5025"/>
                    <a:stretch/>
                  </pic:blipFill>
                  <pic:spPr bwMode="auto">
                    <a:xfrm>
                      <a:off x="0" y="0"/>
                      <a:ext cx="5123475" cy="2080081"/>
                    </a:xfrm>
                    <a:prstGeom prst="rect">
                      <a:avLst/>
                    </a:prstGeom>
                    <a:noFill/>
                    <a:ln>
                      <a:noFill/>
                    </a:ln>
                    <a:extLst>
                      <a:ext uri="{53640926-AAD7-44D8-BBD7-CCE9431645EC}">
                        <a14:shadowObscured xmlns:a14="http://schemas.microsoft.com/office/drawing/2010/main"/>
                      </a:ext>
                    </a:extLst>
                  </pic:spPr>
                </pic:pic>
              </a:graphicData>
            </a:graphic>
          </wp:inline>
        </w:drawing>
      </w:r>
    </w:p>
    <w:p w14:paraId="514EACF4" w14:textId="77777777" w:rsidR="00AC5E19" w:rsidRDefault="00AC5E19" w:rsidP="00D4646E">
      <w:pPr>
        <w:spacing w:line="240" w:lineRule="auto"/>
        <w:rPr>
          <w:color w:val="FF0000"/>
        </w:rPr>
      </w:pPr>
    </w:p>
    <w:p w14:paraId="524DE847" w14:textId="77777777" w:rsidR="00AC5E19" w:rsidRPr="00432583" w:rsidRDefault="005268F4" w:rsidP="00AC5E19">
      <w:pPr>
        <w:spacing w:line="288" w:lineRule="auto"/>
        <w:rPr>
          <w:b/>
        </w:rPr>
      </w:pPr>
      <w:r>
        <w:rPr>
          <w:b/>
        </w:rPr>
        <w:t>Sage</w:t>
      </w:r>
      <w:r w:rsidR="00642C05">
        <w:rPr>
          <w:b/>
        </w:rPr>
        <w:t>n</w:t>
      </w:r>
      <w:r>
        <w:rPr>
          <w:b/>
        </w:rPr>
        <w:t xml:space="preserve"> som er afsluttet</w:t>
      </w:r>
    </w:p>
    <w:p w14:paraId="11D4CB41" w14:textId="77777777" w:rsidR="00AC5E19" w:rsidRPr="0085255B" w:rsidRDefault="00AC5E19" w:rsidP="00AC5E19">
      <w:pPr>
        <w:pStyle w:val="Listeafsnit"/>
        <w:numPr>
          <w:ilvl w:val="0"/>
          <w:numId w:val="4"/>
        </w:numPr>
        <w:spacing w:line="288" w:lineRule="auto"/>
        <w:rPr>
          <w:b/>
        </w:rPr>
      </w:pPr>
      <w:r>
        <w:t xml:space="preserve">Hvis </w:t>
      </w:r>
      <w:r w:rsidR="005268F4">
        <w:t>sagen er afsluttet</w:t>
      </w:r>
      <w:r>
        <w:t xml:space="preserve">, </w:t>
      </w:r>
      <w:r w:rsidR="00B43761">
        <w:t>skal sagen genåbnes før man kan ændre KLE. K</w:t>
      </w:r>
      <w:r>
        <w:t xml:space="preserve">lik på </w:t>
      </w:r>
      <w:r w:rsidR="005268F4">
        <w:t>sagstitlen</w:t>
      </w:r>
      <w:r>
        <w:t xml:space="preserve"> og vælge </w:t>
      </w:r>
      <w:r w:rsidRPr="00432583">
        <w:rPr>
          <w:b/>
        </w:rPr>
        <w:t>Åbn</w:t>
      </w:r>
      <w:r w:rsidR="005268F4">
        <w:rPr>
          <w:b/>
        </w:rPr>
        <w:t xml:space="preserve"> sags</w:t>
      </w:r>
      <w:r w:rsidRPr="00432583">
        <w:rPr>
          <w:b/>
        </w:rPr>
        <w:t>profil</w:t>
      </w:r>
      <w:r>
        <w:t xml:space="preserve">. </w:t>
      </w:r>
      <w:r w:rsidR="005268F4">
        <w:t>Sags</w:t>
      </w:r>
      <w:r>
        <w:t xml:space="preserve">profilen åbnes i </w:t>
      </w:r>
      <w:proofErr w:type="spellStart"/>
      <w:r>
        <w:t>Acadre</w:t>
      </w:r>
      <w:proofErr w:type="spellEnd"/>
      <w:r>
        <w:t xml:space="preserve"> Webklient.</w:t>
      </w:r>
    </w:p>
    <w:p w14:paraId="2B863FD3" w14:textId="77777777" w:rsidR="00AC5E19" w:rsidRDefault="00AC5E19" w:rsidP="00AC5E19">
      <w:pPr>
        <w:pStyle w:val="Listeafsnit"/>
        <w:spacing w:line="288" w:lineRule="auto"/>
      </w:pPr>
    </w:p>
    <w:p w14:paraId="584B58DE" w14:textId="77777777" w:rsidR="00AC5E19" w:rsidRDefault="005268F4" w:rsidP="00AC5E19">
      <w:pPr>
        <w:spacing w:line="288" w:lineRule="auto"/>
      </w:pPr>
      <w:r>
        <w:rPr>
          <w:noProof/>
        </w:rPr>
        <w:drawing>
          <wp:inline distT="0" distB="0" distL="0" distR="0" wp14:anchorId="493F3CB8" wp14:editId="68404DA8">
            <wp:extent cx="5286375" cy="1457325"/>
            <wp:effectExtent l="0" t="0" r="0" b="9525"/>
            <wp:docPr id="11" name="Billede 11" descr="C:\Users\mariaol\AppData\Local\Temp\SNAGHTML14a3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riaol\AppData\Local\Temp\SNAGHTML14a3236.PNG"/>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3"/>
                    <a:stretch/>
                  </pic:blipFill>
                  <pic:spPr bwMode="auto">
                    <a:xfrm>
                      <a:off x="0" y="0"/>
                      <a:ext cx="5286375" cy="1457325"/>
                    </a:xfrm>
                    <a:prstGeom prst="rect">
                      <a:avLst/>
                    </a:prstGeom>
                    <a:noFill/>
                    <a:ln>
                      <a:noFill/>
                    </a:ln>
                    <a:extLst>
                      <a:ext uri="{53640926-AAD7-44D8-BBD7-CCE9431645EC}">
                        <a14:shadowObscured xmlns:a14="http://schemas.microsoft.com/office/drawing/2010/main"/>
                      </a:ext>
                    </a:extLst>
                  </pic:spPr>
                </pic:pic>
              </a:graphicData>
            </a:graphic>
          </wp:inline>
        </w:drawing>
      </w:r>
    </w:p>
    <w:p w14:paraId="5D9D26F8" w14:textId="77777777" w:rsidR="00B43761" w:rsidRDefault="00B43761" w:rsidP="00AC5E19">
      <w:pPr>
        <w:spacing w:line="288" w:lineRule="auto"/>
      </w:pPr>
    </w:p>
    <w:p w14:paraId="70ECEEA1" w14:textId="77777777" w:rsidR="00B43761" w:rsidRPr="00B43761" w:rsidRDefault="00AC5E19" w:rsidP="00AC5E19">
      <w:pPr>
        <w:pStyle w:val="Listeafsnit"/>
        <w:numPr>
          <w:ilvl w:val="0"/>
          <w:numId w:val="4"/>
        </w:numPr>
        <w:spacing w:line="288" w:lineRule="auto"/>
        <w:rPr>
          <w:noProof/>
        </w:rPr>
      </w:pPr>
      <w:r>
        <w:t xml:space="preserve">Klik på </w:t>
      </w:r>
      <w:r w:rsidR="00B43761">
        <w:rPr>
          <w:b/>
        </w:rPr>
        <w:t xml:space="preserve">Skift – status til aktiv </w:t>
      </w:r>
    </w:p>
    <w:p w14:paraId="4C8B7DF7" w14:textId="77777777" w:rsidR="00B43761" w:rsidRDefault="00746183" w:rsidP="00B43761">
      <w:pPr>
        <w:pStyle w:val="Listeafsnit"/>
        <w:spacing w:line="288" w:lineRule="auto"/>
        <w:rPr>
          <w:noProof/>
        </w:rPr>
      </w:pPr>
      <w:r>
        <w:rPr>
          <w:noProof/>
        </w:rPr>
        <w:drawing>
          <wp:inline distT="0" distB="0" distL="0" distR="0" wp14:anchorId="6EB68468" wp14:editId="57BC3448">
            <wp:extent cx="2040756" cy="1590675"/>
            <wp:effectExtent l="0" t="0" r="0" b="0"/>
            <wp:docPr id="14" name="Billede 14" descr="C:\Users\mariaol\AppData\Local\Temp\SNAGHTML155da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riaol\AppData\Local\Temp\SNAGHTML155dac5.PNG"/>
                    <pic:cNvPicPr>
                      <a:picLocks noChangeAspect="1" noChangeArrowheads="1"/>
                    </pic:cNvPicPr>
                  </pic:nvPicPr>
                  <pic:blipFill rotWithShape="1">
                    <a:blip r:embed="rId17">
                      <a:extLst>
                        <a:ext uri="{28A0092B-C50C-407E-A947-70E740481C1C}">
                          <a14:useLocalDpi xmlns:a14="http://schemas.microsoft.com/office/drawing/2010/main" val="0"/>
                        </a:ext>
                      </a:extLst>
                    </a:blip>
                    <a:srcRect b="9638"/>
                    <a:stretch/>
                  </pic:blipFill>
                  <pic:spPr bwMode="auto">
                    <a:xfrm>
                      <a:off x="0" y="0"/>
                      <a:ext cx="2059841" cy="1605551"/>
                    </a:xfrm>
                    <a:prstGeom prst="rect">
                      <a:avLst/>
                    </a:prstGeom>
                    <a:noFill/>
                    <a:ln>
                      <a:noFill/>
                    </a:ln>
                    <a:extLst>
                      <a:ext uri="{53640926-AAD7-44D8-BBD7-CCE9431645EC}">
                        <a14:shadowObscured xmlns:a14="http://schemas.microsoft.com/office/drawing/2010/main"/>
                      </a:ext>
                    </a:extLst>
                  </pic:spPr>
                </pic:pic>
              </a:graphicData>
            </a:graphic>
          </wp:inline>
        </w:drawing>
      </w:r>
    </w:p>
    <w:p w14:paraId="39FBEACD" w14:textId="77777777" w:rsidR="00746183" w:rsidRPr="00B43761" w:rsidRDefault="00746183" w:rsidP="00746183">
      <w:pPr>
        <w:pStyle w:val="Listeafsnit"/>
        <w:numPr>
          <w:ilvl w:val="0"/>
          <w:numId w:val="4"/>
        </w:numPr>
        <w:spacing w:line="288" w:lineRule="auto"/>
        <w:rPr>
          <w:noProof/>
        </w:rPr>
      </w:pPr>
      <w:r>
        <w:rPr>
          <w:noProof/>
        </w:rPr>
        <w:t xml:space="preserve">Klik på </w:t>
      </w:r>
      <w:r>
        <w:rPr>
          <w:b/>
          <w:noProof/>
        </w:rPr>
        <w:t xml:space="preserve">Rediger </w:t>
      </w:r>
      <w:r>
        <w:rPr>
          <w:noProof/>
        </w:rPr>
        <w:t>for at redigere sagsprofilen.</w:t>
      </w:r>
    </w:p>
    <w:p w14:paraId="106B7C0A" w14:textId="77777777" w:rsidR="00B43761" w:rsidRPr="00B43761" w:rsidRDefault="00B43761" w:rsidP="00B43761">
      <w:pPr>
        <w:pStyle w:val="Listeafsnit"/>
        <w:spacing w:line="288" w:lineRule="auto"/>
        <w:rPr>
          <w:noProof/>
        </w:rPr>
      </w:pPr>
    </w:p>
    <w:p w14:paraId="06823CA4" w14:textId="77777777" w:rsidR="00746183" w:rsidRDefault="00746183" w:rsidP="00746183">
      <w:pPr>
        <w:spacing w:line="288" w:lineRule="auto"/>
        <w:ind w:left="360"/>
        <w:rPr>
          <w:noProof/>
        </w:rPr>
      </w:pPr>
      <w:r>
        <w:rPr>
          <w:noProof/>
        </w:rPr>
        <w:drawing>
          <wp:inline distT="0" distB="0" distL="0" distR="0" wp14:anchorId="5B323D31" wp14:editId="380B05F0">
            <wp:extent cx="5200650" cy="1838325"/>
            <wp:effectExtent l="0" t="0" r="0" b="9525"/>
            <wp:docPr id="17" name="Billede 17" descr="C:\Users\mariaol\AppData\Local\Temp\SNAGHTML15d0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ariaol\AppData\Local\Temp\SNAGHTML15d0146.PNG"/>
                    <pic:cNvPicPr>
                      <a:picLocks noChangeAspect="1" noChangeArrowheads="1"/>
                    </pic:cNvPicPr>
                  </pic:nvPicPr>
                  <pic:blipFill rotWithShape="1">
                    <a:blip r:embed="rId18">
                      <a:extLst>
                        <a:ext uri="{28A0092B-C50C-407E-A947-70E740481C1C}">
                          <a14:useLocalDpi xmlns:a14="http://schemas.microsoft.com/office/drawing/2010/main" val="0"/>
                        </a:ext>
                      </a:extLst>
                    </a:blip>
                    <a:srcRect b="8095"/>
                    <a:stretch/>
                  </pic:blipFill>
                  <pic:spPr bwMode="auto">
                    <a:xfrm>
                      <a:off x="0" y="0"/>
                      <a:ext cx="520065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4D5D0B1C" w14:textId="77777777" w:rsidR="00AC5E19" w:rsidRPr="00746183" w:rsidRDefault="00AC5E19" w:rsidP="00AC5E19">
      <w:pPr>
        <w:pStyle w:val="Listeafsnit"/>
        <w:spacing w:line="288" w:lineRule="auto"/>
        <w:rPr>
          <w:noProof/>
        </w:rPr>
      </w:pPr>
    </w:p>
    <w:p w14:paraId="05801F78" w14:textId="11ED488E" w:rsidR="00AC5E19" w:rsidRPr="00746183" w:rsidRDefault="00AC5E19" w:rsidP="00DE6286">
      <w:pPr>
        <w:pStyle w:val="Listeafsnit"/>
        <w:numPr>
          <w:ilvl w:val="0"/>
          <w:numId w:val="4"/>
        </w:numPr>
      </w:pPr>
      <w:r w:rsidRPr="00746183">
        <w:rPr>
          <w:noProof/>
        </w:rPr>
        <w:t>Scroll ned til afsnit ”</w:t>
      </w:r>
      <w:r w:rsidR="00746183" w:rsidRPr="00746183">
        <w:rPr>
          <w:noProof/>
        </w:rPr>
        <w:t xml:space="preserve">Klassifikation, og brug de 3 prikker for at </w:t>
      </w:r>
      <w:r w:rsidR="00214B7C">
        <w:rPr>
          <w:noProof/>
        </w:rPr>
        <w:t>gemme</w:t>
      </w:r>
      <w:r w:rsidR="00746183" w:rsidRPr="00746183">
        <w:rPr>
          <w:noProof/>
        </w:rPr>
        <w:t xml:space="preserve"> de korrekte</w:t>
      </w:r>
      <w:r w:rsidR="00F54EB5">
        <w:rPr>
          <w:noProof/>
        </w:rPr>
        <w:t xml:space="preserve"> </w:t>
      </w:r>
      <w:r w:rsidR="00746183" w:rsidRPr="00746183">
        <w:rPr>
          <w:noProof/>
        </w:rPr>
        <w:t>KLE oplysninger</w:t>
      </w:r>
      <w:r w:rsidR="00746183">
        <w:rPr>
          <w:noProof/>
        </w:rPr>
        <w:t xml:space="preserve"> </w:t>
      </w:r>
      <w:r w:rsidR="00F54EB5">
        <w:rPr>
          <w:noProof/>
        </w:rPr>
        <w:t>(</w:t>
      </w:r>
      <w:r w:rsidR="00746183">
        <w:rPr>
          <w:noProof/>
        </w:rPr>
        <w:t>Emne (KLE. nr.), og Facet</w:t>
      </w:r>
      <w:r w:rsidR="00F54EB5">
        <w:rPr>
          <w:noProof/>
        </w:rPr>
        <w:t>)</w:t>
      </w:r>
      <w:r w:rsidR="00746183" w:rsidRPr="00746183">
        <w:rPr>
          <w:noProof/>
        </w:rPr>
        <w:t>.</w:t>
      </w:r>
    </w:p>
    <w:p w14:paraId="1F440075" w14:textId="77777777" w:rsidR="00AC5E19" w:rsidRPr="00746183" w:rsidRDefault="00AC5E19" w:rsidP="00D4646E">
      <w:pPr>
        <w:spacing w:line="240" w:lineRule="auto"/>
      </w:pPr>
    </w:p>
    <w:p w14:paraId="0ED25562" w14:textId="77777777" w:rsidR="00D51B0E" w:rsidRDefault="00746183" w:rsidP="00D4646E">
      <w:pPr>
        <w:spacing w:line="240" w:lineRule="auto"/>
      </w:pPr>
      <w:r>
        <w:rPr>
          <w:noProof/>
        </w:rPr>
        <w:drawing>
          <wp:inline distT="0" distB="0" distL="0" distR="0" wp14:anchorId="27E278BB" wp14:editId="363E69D6">
            <wp:extent cx="5019675" cy="1139829"/>
            <wp:effectExtent l="0" t="0" r="0" b="0"/>
            <wp:docPr id="16" name="Billede 16" descr="C:\Users\mariaol\AppData\Local\Temp\SNAGHTML15c4b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mariaol\AppData\Local\Temp\SNAGHTML15c4b9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0068" cy="1149001"/>
                    </a:xfrm>
                    <a:prstGeom prst="rect">
                      <a:avLst/>
                    </a:prstGeom>
                    <a:noFill/>
                    <a:ln>
                      <a:noFill/>
                    </a:ln>
                  </pic:spPr>
                </pic:pic>
              </a:graphicData>
            </a:graphic>
          </wp:inline>
        </w:drawing>
      </w:r>
    </w:p>
    <w:p w14:paraId="1BEE8087" w14:textId="77777777" w:rsidR="000D505C" w:rsidRDefault="000D505C">
      <w:pPr>
        <w:spacing w:line="240" w:lineRule="auto"/>
        <w:rPr>
          <w:szCs w:val="24"/>
        </w:rPr>
      </w:pPr>
      <w:r>
        <w:br w:type="page"/>
      </w:r>
    </w:p>
    <w:p w14:paraId="0C54AD74" w14:textId="73A4FF99" w:rsidR="00CD5F6A" w:rsidRDefault="002449AB" w:rsidP="002449AB">
      <w:pPr>
        <w:pStyle w:val="Listeafsnit"/>
        <w:numPr>
          <w:ilvl w:val="0"/>
          <w:numId w:val="4"/>
        </w:numPr>
      </w:pPr>
      <w:proofErr w:type="spellStart"/>
      <w:r>
        <w:lastRenderedPageBreak/>
        <w:t>Scroll</w:t>
      </w:r>
      <w:proofErr w:type="spellEnd"/>
      <w:r>
        <w:t xml:space="preserve"> </w:t>
      </w:r>
      <w:r w:rsidR="007F0040">
        <w:t>øverst</w:t>
      </w:r>
      <w:r>
        <w:t xml:space="preserve"> på siden</w:t>
      </w:r>
      <w:r w:rsidR="007F0040">
        <w:t>, hvor sagsstatus står til ”under behandling”. K</w:t>
      </w:r>
      <w:r>
        <w:t xml:space="preserve">lik på </w:t>
      </w:r>
      <w:r w:rsidR="00214B7C">
        <w:t>”under behandling”,</w:t>
      </w:r>
      <w:r w:rsidR="007F0040">
        <w:rPr>
          <w:b/>
        </w:rPr>
        <w:t xml:space="preserve"> og vælg ”A” for at afslutte sagen</w:t>
      </w:r>
      <w:r>
        <w:t>.</w:t>
      </w:r>
      <w:r w:rsidR="00CD5F6A">
        <w:t xml:space="preserve"> </w:t>
      </w:r>
    </w:p>
    <w:p w14:paraId="31ACD1D7" w14:textId="1E3CF3D7" w:rsidR="00CD5F6A" w:rsidRDefault="00CD5F6A" w:rsidP="00CD5F6A">
      <w:pPr>
        <w:pStyle w:val="Listeafsnit"/>
      </w:pPr>
    </w:p>
    <w:p w14:paraId="236334C2" w14:textId="610B7F56" w:rsidR="00214B7C" w:rsidRDefault="00214B7C" w:rsidP="00214B7C">
      <w:r>
        <w:rPr>
          <w:noProof/>
        </w:rPr>
        <w:drawing>
          <wp:inline distT="0" distB="0" distL="0" distR="0" wp14:anchorId="7E3C2292" wp14:editId="1DFE30EE">
            <wp:extent cx="5210175" cy="2384551"/>
            <wp:effectExtent l="0" t="0" r="0" b="0"/>
            <wp:docPr id="7" name="Billede 7" descr="C:\Users\mariaol\AppData\Local\Temp\SNAGHTML14e165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iaol\AppData\Local\Temp\SNAGHTML14e165ff.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6727" cy="2392126"/>
                    </a:xfrm>
                    <a:prstGeom prst="rect">
                      <a:avLst/>
                    </a:prstGeom>
                    <a:noFill/>
                    <a:ln>
                      <a:noFill/>
                    </a:ln>
                  </pic:spPr>
                </pic:pic>
              </a:graphicData>
            </a:graphic>
          </wp:inline>
        </w:drawing>
      </w:r>
    </w:p>
    <w:p w14:paraId="2D1129C2" w14:textId="77777777" w:rsidR="00CD5F6A" w:rsidRDefault="00CD5F6A" w:rsidP="00CD5F6A">
      <w:pPr>
        <w:pStyle w:val="Listeafsnit"/>
      </w:pPr>
    </w:p>
    <w:p w14:paraId="36225204" w14:textId="4DFAE432" w:rsidR="00D51B0E" w:rsidRDefault="00CD5F6A" w:rsidP="002449AB">
      <w:pPr>
        <w:pStyle w:val="Listeafsnit"/>
        <w:numPr>
          <w:ilvl w:val="0"/>
          <w:numId w:val="4"/>
        </w:numPr>
      </w:pPr>
      <w:proofErr w:type="spellStart"/>
      <w:r>
        <w:t>Scroll</w:t>
      </w:r>
      <w:proofErr w:type="spellEnd"/>
      <w:r>
        <w:t xml:space="preserve"> derefter nederst og klik på ”gem”.</w:t>
      </w:r>
    </w:p>
    <w:p w14:paraId="5DB12CE2" w14:textId="18BE6D59" w:rsidR="002449AB" w:rsidRDefault="00214B7C" w:rsidP="002449AB">
      <w:r>
        <w:rPr>
          <w:noProof/>
        </w:rPr>
        <w:drawing>
          <wp:inline distT="0" distB="0" distL="0" distR="0" wp14:anchorId="6D9CFA77" wp14:editId="0E34E4DF">
            <wp:extent cx="2686050" cy="1691217"/>
            <wp:effectExtent l="0" t="0" r="0" b="4445"/>
            <wp:docPr id="4" name="Billede 4" descr="C:\Users\mariaol\AppData\Local\Temp\SNAGHTML14e039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aol\AppData\Local\Temp\SNAGHTML14e039f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94845" cy="1696755"/>
                    </a:xfrm>
                    <a:prstGeom prst="rect">
                      <a:avLst/>
                    </a:prstGeom>
                    <a:noFill/>
                    <a:ln>
                      <a:noFill/>
                    </a:ln>
                  </pic:spPr>
                </pic:pic>
              </a:graphicData>
            </a:graphic>
          </wp:inline>
        </w:drawing>
      </w:r>
    </w:p>
    <w:p w14:paraId="7113B43D" w14:textId="77777777" w:rsidR="002449AB" w:rsidRDefault="002449AB" w:rsidP="002449AB"/>
    <w:p w14:paraId="64805EB5" w14:textId="77777777" w:rsidR="006D0D64" w:rsidRDefault="006D0D64" w:rsidP="006D0D64">
      <w:r>
        <w:rPr>
          <w:noProof/>
        </w:rPr>
        <w:drawing>
          <wp:inline distT="0" distB="0" distL="0" distR="0" wp14:anchorId="096DA2B7" wp14:editId="4E07FDDA">
            <wp:extent cx="2714286" cy="447619"/>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14286" cy="447619"/>
                    </a:xfrm>
                    <a:prstGeom prst="rect">
                      <a:avLst/>
                    </a:prstGeom>
                  </pic:spPr>
                </pic:pic>
              </a:graphicData>
            </a:graphic>
          </wp:inline>
        </w:drawing>
      </w:r>
    </w:p>
    <w:p w14:paraId="2BBE3327" w14:textId="77777777" w:rsidR="00642C05" w:rsidRDefault="00642C05" w:rsidP="006D0D64"/>
    <w:p w14:paraId="03A088AF" w14:textId="77777777" w:rsidR="00642C05" w:rsidRDefault="00642C05" w:rsidP="00642C05">
      <w:pPr>
        <w:spacing w:line="240" w:lineRule="auto"/>
        <w:rPr>
          <w:color w:val="FF0000"/>
        </w:rPr>
      </w:pPr>
    </w:p>
    <w:p w14:paraId="15D32C54" w14:textId="29D1FA7B" w:rsidR="00642C05" w:rsidRPr="001F6E24" w:rsidRDefault="00112291" w:rsidP="001F6E24">
      <w:pPr>
        <w:spacing w:line="288" w:lineRule="auto"/>
        <w:rPr>
          <w:noProof/>
          <w:szCs w:val="19"/>
        </w:rPr>
      </w:pPr>
      <w:r>
        <w:t xml:space="preserve">Har du spørgsmål eller brug for hjælp – så kontakt din </w:t>
      </w:r>
      <w:hyperlink r:id="rId23" w:history="1">
        <w:proofErr w:type="spellStart"/>
        <w:r w:rsidRPr="00432583">
          <w:rPr>
            <w:rStyle w:val="Hyperlink"/>
          </w:rPr>
          <w:t>Acadre</w:t>
        </w:r>
        <w:proofErr w:type="spellEnd"/>
        <w:r w:rsidRPr="00432583">
          <w:rPr>
            <w:rStyle w:val="Hyperlink"/>
          </w:rPr>
          <w:t xml:space="preserve"> superbruger</w:t>
        </w:r>
      </w:hyperlink>
      <w:r>
        <w:t>.</w:t>
      </w:r>
    </w:p>
    <w:sectPr w:rsidR="00642C05" w:rsidRPr="001F6E24" w:rsidSect="000A3136">
      <w:headerReference w:type="default" r:id="rId24"/>
      <w:footerReference w:type="default" r:id="rId25"/>
      <w:headerReference w:type="first" r:id="rId26"/>
      <w:footerReference w:type="first" r:id="rId27"/>
      <w:pgSz w:w="11907" w:h="16840" w:code="9"/>
      <w:pgMar w:top="386"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1FEE6" w14:textId="77777777" w:rsidR="00DA2988" w:rsidRPr="00DA2988" w:rsidRDefault="00DA2988">
      <w:r w:rsidRPr="00DA2988">
        <w:separator/>
      </w:r>
    </w:p>
  </w:endnote>
  <w:endnote w:type="continuationSeparator" w:id="0">
    <w:p w14:paraId="400FC3ED" w14:textId="77777777" w:rsidR="00DA2988" w:rsidRPr="00DA2988" w:rsidRDefault="00DA2988">
      <w:r w:rsidRPr="00DA2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4BB62" w14:textId="77777777" w:rsidR="00E23B77" w:rsidRPr="00DA2988" w:rsidRDefault="00E23B77">
    <w:pPr>
      <w:pStyle w:val="Sidefod"/>
      <w:tabs>
        <w:tab w:val="clear" w:pos="4819"/>
      </w:tabs>
      <w:rPr>
        <w:sz w:val="20"/>
      </w:rPr>
    </w:pPr>
    <w:r w:rsidRPr="00DA2988">
      <w:rPr>
        <w:sz w:val="20"/>
      </w:rPr>
      <w:tab/>
    </w:r>
    <w:r w:rsidR="00A7397A">
      <w:rPr>
        <w:sz w:val="20"/>
      </w:rPr>
      <w:t xml:space="preserve">Side </w:t>
    </w:r>
    <w:r w:rsidR="00D31E51" w:rsidRPr="00DA2988">
      <w:rPr>
        <w:rStyle w:val="Sidetal"/>
        <w:sz w:val="20"/>
      </w:rPr>
      <w:fldChar w:fldCharType="begin"/>
    </w:r>
    <w:r w:rsidRPr="00DA2988">
      <w:rPr>
        <w:rStyle w:val="Sidetal"/>
        <w:sz w:val="20"/>
      </w:rPr>
      <w:instrText xml:space="preserve"> PAGE </w:instrText>
    </w:r>
    <w:r w:rsidR="00D31E51" w:rsidRPr="00DA2988">
      <w:rPr>
        <w:rStyle w:val="Sidetal"/>
        <w:sz w:val="20"/>
      </w:rPr>
      <w:fldChar w:fldCharType="separate"/>
    </w:r>
    <w:r w:rsidR="00D4646E" w:rsidRPr="00DA2988">
      <w:rPr>
        <w:rStyle w:val="Sidetal"/>
        <w:noProof/>
        <w:sz w:val="20"/>
      </w:rPr>
      <w:t>2</w:t>
    </w:r>
    <w:r w:rsidR="00D31E51" w:rsidRPr="00DA2988">
      <w:rPr>
        <w:rStyle w:val="Sidetal"/>
        <w:sz w:val="20"/>
      </w:rPr>
      <w:fldChar w:fldCharType="end"/>
    </w:r>
    <w:r w:rsidR="00A7397A">
      <w:rPr>
        <w:rStyle w:val="Sidetal"/>
        <w:sz w:val="20"/>
      </w:rPr>
      <w:t xml:space="preserve"> af </w:t>
    </w:r>
    <w:r w:rsidR="00BB0AFD">
      <w:rPr>
        <w:rStyle w:val="Sidetal"/>
        <w:sz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leftFromText="142" w:rightFromText="142" w:vertAnchor="page" w:horzAnchor="page" w:tblpX="4821" w:tblpY="153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697"/>
      <w:gridCol w:w="1695"/>
      <w:gridCol w:w="1694"/>
    </w:tblGrid>
    <w:tr w:rsidR="00C95DFC" w:rsidRPr="00DA2988" w14:paraId="3FCF6C84" w14:textId="77777777" w:rsidTr="009B71EB">
      <w:tc>
        <w:tcPr>
          <w:tcW w:w="1697" w:type="dxa"/>
        </w:tcPr>
        <w:p w14:paraId="5F44A418" w14:textId="77777777"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noProof/>
            </w:rPr>
            <mc:AlternateContent>
              <mc:Choice Requires="wps">
                <w:drawing>
                  <wp:anchor distT="0" distB="0" distL="114300" distR="114300" simplePos="0" relativeHeight="251658240" behindDoc="0" locked="0" layoutInCell="1" allowOverlap="1" wp14:anchorId="5CAF81EB" wp14:editId="5417FC4C">
                    <wp:simplePos x="0" y="0"/>
                    <wp:positionH relativeFrom="column">
                      <wp:posOffset>-911860</wp:posOffset>
                    </wp:positionH>
                    <wp:positionV relativeFrom="page">
                      <wp:posOffset>1403985</wp:posOffset>
                    </wp:positionV>
                    <wp:extent cx="2479040" cy="0"/>
                    <wp:effectExtent l="5715" t="7620" r="1079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9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34438E" id="_x0000_t32" coordsize="21600,21600" o:spt="32" o:oned="t" path="m,l21600,21600e" filled="f">
                    <v:path arrowok="t" fillok="f" o:connecttype="none"/>
                    <o:lock v:ext="edit" shapetype="t"/>
                  </v:shapetype>
                  <v:shape id="AutoShape 1" o:spid="_x0000_s1026" type="#_x0000_t32" style="position:absolute;margin-left:-71.8pt;margin-top:110.55pt;width:19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" strokeweight=".25pt">
                    <w10:wrap anchory="page"/>
                  </v:shape>
                </w:pict>
              </mc:Fallback>
            </mc:AlternateContent>
          </w:r>
          <w:r w:rsidRPr="00DA2988">
            <w:rPr>
              <w:sz w:val="16"/>
              <w:szCs w:val="16"/>
            </w:rPr>
            <w:t>Sagsbehandler</w:t>
          </w:r>
        </w:p>
      </w:tc>
      <w:tc>
        <w:tcPr>
          <w:tcW w:w="1695" w:type="dxa"/>
        </w:tcPr>
        <w:p w14:paraId="67581145" w14:textId="77777777"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proofErr w:type="spellStart"/>
          <w:r w:rsidRPr="00DA2988">
            <w:rPr>
              <w:sz w:val="16"/>
              <w:szCs w:val="16"/>
            </w:rPr>
            <w:t>Doknr</w:t>
          </w:r>
          <w:proofErr w:type="spellEnd"/>
          <w:r w:rsidRPr="00DA2988">
            <w:rPr>
              <w:sz w:val="16"/>
              <w:szCs w:val="16"/>
            </w:rPr>
            <w:t>.</w:t>
          </w:r>
        </w:p>
      </w:tc>
      <w:tc>
        <w:tcPr>
          <w:tcW w:w="1694" w:type="dxa"/>
        </w:tcPr>
        <w:p w14:paraId="389B7B21" w14:textId="77777777" w:rsidR="00C95DFC" w:rsidRPr="00DA2988" w:rsidRDefault="00C95DFC" w:rsidP="00C95DFC">
          <w:pPr>
            <w:pStyle w:val="Sidefod"/>
            <w:tabs>
              <w:tab w:val="clear" w:pos="4819"/>
              <w:tab w:val="clear" w:pos="9071"/>
              <w:tab w:val="left" w:pos="3119"/>
              <w:tab w:val="left" w:pos="4820"/>
              <w:tab w:val="left" w:pos="6521"/>
            </w:tabs>
            <w:spacing w:line="200" w:lineRule="exact"/>
            <w:ind w:right="-425"/>
            <w:rPr>
              <w:sz w:val="16"/>
              <w:szCs w:val="16"/>
            </w:rPr>
          </w:pPr>
          <w:r w:rsidRPr="00DA2988">
            <w:rPr>
              <w:sz w:val="16"/>
              <w:szCs w:val="16"/>
            </w:rPr>
            <w:t>Sagsnr.</w:t>
          </w:r>
        </w:p>
      </w:tc>
    </w:tr>
    <w:tr w:rsidR="00C95DFC" w:rsidRPr="00DA2988" w14:paraId="65A2324C" w14:textId="77777777" w:rsidTr="009B71EB">
      <w:tc>
        <w:tcPr>
          <w:tcW w:w="1697" w:type="dxa"/>
        </w:tcPr>
        <w:p w14:paraId="1382E164" w14:textId="77777777" w:rsidR="00C95DFC" w:rsidRPr="00DA2988" w:rsidRDefault="00DA2988" w:rsidP="00DA2988">
          <w:pPr>
            <w:pStyle w:val="SidefodTekst"/>
          </w:pPr>
          <w:proofErr w:type="spellStart"/>
          <w:r w:rsidRPr="00DA2988">
            <w:t>MariaOl</w:t>
          </w:r>
          <w:proofErr w:type="spellEnd"/>
        </w:p>
      </w:tc>
      <w:tc>
        <w:tcPr>
          <w:tcW w:w="1695" w:type="dxa"/>
        </w:tcPr>
        <w:p w14:paraId="1F0D8036" w14:textId="77777777" w:rsidR="00C95DFC" w:rsidRPr="00DA2988" w:rsidRDefault="00836168" w:rsidP="00DA2988">
          <w:pPr>
            <w:pStyle w:val="SidefodTekst"/>
          </w:pPr>
          <w:r>
            <w:t>19748</w:t>
          </w:r>
          <w:r w:rsidR="0088601E">
            <w:t>7</w:t>
          </w:r>
          <w:r w:rsidR="00F22922">
            <w:t>/20</w:t>
          </w:r>
        </w:p>
      </w:tc>
      <w:tc>
        <w:tcPr>
          <w:tcW w:w="1694" w:type="dxa"/>
        </w:tcPr>
        <w:p w14:paraId="63FC6B03" w14:textId="77777777" w:rsidR="00C95DFC" w:rsidRPr="00DA2988" w:rsidRDefault="00836168" w:rsidP="00DA2988">
          <w:pPr>
            <w:pStyle w:val="SidefodTekst"/>
          </w:pPr>
          <w:r>
            <w:t>20</w:t>
          </w:r>
          <w:r w:rsidR="00DA2988" w:rsidRPr="00DA2988">
            <w:t>/6</w:t>
          </w:r>
        </w:p>
      </w:tc>
    </w:tr>
  </w:tbl>
  <w:p w14:paraId="1A707025" w14:textId="77777777" w:rsidR="00E23B77" w:rsidRPr="00DA2988" w:rsidRDefault="00E23B77"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668AE972"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7A2AA87B"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518E705E"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p w14:paraId="60799F63" w14:textId="77777777" w:rsidR="009E3EFF" w:rsidRPr="00DA2988" w:rsidRDefault="009E3EFF" w:rsidP="00615BC6">
    <w:pPr>
      <w:pStyle w:val="Sidefod"/>
      <w:pBdr>
        <w:top w:val="single" w:sz="4" w:space="1" w:color="auto"/>
      </w:pBdr>
      <w:tabs>
        <w:tab w:val="clear" w:pos="4819"/>
        <w:tab w:val="clear" w:pos="9071"/>
        <w:tab w:val="left" w:pos="3119"/>
        <w:tab w:val="left" w:pos="4820"/>
        <w:tab w:val="left" w:pos="6521"/>
      </w:tabs>
      <w:spacing w:line="200" w:lineRule="exact"/>
      <w:ind w:right="-42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12603" w14:textId="77777777" w:rsidR="00DA2988" w:rsidRPr="00DA2988" w:rsidRDefault="00DA2988">
      <w:r w:rsidRPr="00DA2988">
        <w:separator/>
      </w:r>
    </w:p>
  </w:footnote>
  <w:footnote w:type="continuationSeparator" w:id="0">
    <w:p w14:paraId="3B1636FD" w14:textId="77777777" w:rsidR="00DA2988" w:rsidRPr="00DA2988" w:rsidRDefault="00DA2988">
      <w:r w:rsidRPr="00DA2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C4856" w14:textId="77777777" w:rsidR="00E23B77" w:rsidRPr="00DA2988" w:rsidRDefault="00E23B77">
    <w:pPr>
      <w:pStyle w:val="Sidehoved"/>
      <w:spacing w:after="0"/>
      <w:ind w:right="96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 w:tblpY="1"/>
      <w:tblOverlap w:val="never"/>
      <w:tblW w:w="22" w:type="dxa"/>
      <w:tblLayout w:type="fixed"/>
      <w:tblCellMar>
        <w:left w:w="70" w:type="dxa"/>
        <w:right w:w="70" w:type="dxa"/>
      </w:tblCellMar>
      <w:tblLook w:val="0000" w:firstRow="0" w:lastRow="0" w:firstColumn="0" w:lastColumn="0" w:noHBand="0" w:noVBand="0"/>
    </w:tblPr>
    <w:tblGrid>
      <w:gridCol w:w="160"/>
    </w:tblGrid>
    <w:tr w:rsidR="00DA2988" w14:paraId="5F8050FF" w14:textId="77777777" w:rsidTr="00DA2988">
      <w:trPr>
        <w:trHeight w:hRule="exact" w:val="23"/>
      </w:trPr>
      <w:tc>
        <w:tcPr>
          <w:tcW w:w="9072" w:type="dxa"/>
          <w:shd w:val="clear" w:color="auto" w:fill="auto"/>
        </w:tcPr>
        <w:p w14:paraId="1C345CEC" w14:textId="77777777" w:rsidR="00DA2988" w:rsidRPr="00F22922" w:rsidRDefault="00DA2988" w:rsidP="00DA2988">
          <w:pPr>
            <w:pStyle w:val="Sidehoved"/>
            <w:spacing w:after="0" w:line="60" w:lineRule="exact"/>
            <w:rPr>
              <w:sz w:val="4"/>
              <w:szCs w:val="4"/>
              <w:lang w:val="en-US"/>
            </w:rPr>
          </w:pPr>
          <w:bookmarkStart w:id="5" w:name="Acadre15latemergedIDTextBox" w:colFirst="0" w:colLast="0"/>
          <w:r w:rsidRPr="00F22922">
            <w:rPr>
              <w:sz w:val="4"/>
              <w:szCs w:val="4"/>
              <w:lang w:val="en-US"/>
            </w:rPr>
            <w:t>&lt;</w:t>
          </w:r>
          <w:proofErr w:type="spellStart"/>
          <w:r w:rsidRPr="00F22922">
            <w:rPr>
              <w:sz w:val="4"/>
              <w:szCs w:val="4"/>
              <w:lang w:val="en-US"/>
            </w:rPr>
            <w:t>ArrayOfAcadreLatemergedField</w:t>
          </w:r>
          <w:proofErr w:type="spellEnd"/>
          <w:r w:rsidRPr="00F22922">
            <w:rPr>
              <w:sz w:val="4"/>
              <w:szCs w:val="4"/>
              <w:lang w:val="en-US"/>
            </w:rPr>
            <w:t>&gt;</w:t>
          </w:r>
        </w:p>
        <w:p w14:paraId="1FDD7917"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0E7B3968"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DocumentAmountNumber</w:t>
          </w:r>
          <w:proofErr w:type="spellEnd"/>
          <w:r w:rsidRPr="00F22922">
            <w:rPr>
              <w:sz w:val="4"/>
              <w:szCs w:val="4"/>
              <w:lang w:val="en-US"/>
            </w:rPr>
            <w:t>&lt;/Name&gt;</w:t>
          </w:r>
        </w:p>
        <w:p w14:paraId="2855FA4A"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AcadreDocumentAmountNumber</w:t>
          </w:r>
          <w:proofErr w:type="spellEnd"/>
          <w:r w:rsidRPr="00F22922">
            <w:rPr>
              <w:sz w:val="4"/>
              <w:szCs w:val="4"/>
              <w:lang w:val="en-US"/>
            </w:rPr>
            <w:t>&lt;/Value&gt;</w:t>
          </w:r>
        </w:p>
        <w:p w14:paraId="056FA282"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26B9FC7E"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48182824"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DocumentUniqueNumber</w:t>
          </w:r>
          <w:proofErr w:type="spellEnd"/>
          <w:r w:rsidRPr="00F22922">
            <w:rPr>
              <w:sz w:val="4"/>
              <w:szCs w:val="4"/>
              <w:lang w:val="en-US"/>
            </w:rPr>
            <w:t>&lt;/Name&gt;</w:t>
          </w:r>
        </w:p>
        <w:p w14:paraId="61C8DA06"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AcadreDocumentUniqueNumber</w:t>
          </w:r>
          <w:proofErr w:type="spellEnd"/>
          <w:r w:rsidRPr="00F22922">
            <w:rPr>
              <w:sz w:val="4"/>
              <w:szCs w:val="4"/>
              <w:lang w:val="en-US"/>
            </w:rPr>
            <w:t>&lt;/Value&gt;</w:t>
          </w:r>
        </w:p>
        <w:p w14:paraId="7160F610"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2FCCB482"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5B3599E5"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DocumentNo</w:t>
          </w:r>
          <w:proofErr w:type="spellEnd"/>
          <w:r w:rsidRPr="00F22922">
            <w:rPr>
              <w:sz w:val="4"/>
              <w:szCs w:val="4"/>
              <w:lang w:val="en-US"/>
            </w:rPr>
            <w:t>&lt;/Name&gt;</w:t>
          </w:r>
        </w:p>
        <w:p w14:paraId="325DC8A6"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AcadreDocumentNo</w:t>
          </w:r>
          <w:proofErr w:type="spellEnd"/>
          <w:r w:rsidRPr="00F22922">
            <w:rPr>
              <w:sz w:val="4"/>
              <w:szCs w:val="4"/>
              <w:lang w:val="en-US"/>
            </w:rPr>
            <w:t>&lt;/Value&gt;</w:t>
          </w:r>
        </w:p>
        <w:p w14:paraId="52E755B4"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0FCFCC96"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31E84313"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DokumentNummer</w:t>
          </w:r>
          <w:proofErr w:type="spellEnd"/>
          <w:r w:rsidRPr="00F22922">
            <w:rPr>
              <w:sz w:val="4"/>
              <w:szCs w:val="4"/>
              <w:lang w:val="en-US"/>
            </w:rPr>
            <w:t>&lt;/Name&gt;</w:t>
          </w:r>
        </w:p>
        <w:p w14:paraId="36620CAA"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AcadreDokumentNummer</w:t>
          </w:r>
          <w:proofErr w:type="spellEnd"/>
          <w:r w:rsidRPr="00F22922">
            <w:rPr>
              <w:sz w:val="4"/>
              <w:szCs w:val="4"/>
              <w:lang w:val="en-US"/>
            </w:rPr>
            <w:t>&lt;/Value&gt;</w:t>
          </w:r>
        </w:p>
        <w:p w14:paraId="6A8CAAA6"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317B9ACA"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6DEE1437"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SupplementNumber</w:t>
          </w:r>
          <w:proofErr w:type="spellEnd"/>
          <w:r w:rsidRPr="00F22922">
            <w:rPr>
              <w:sz w:val="4"/>
              <w:szCs w:val="4"/>
              <w:lang w:val="en-US"/>
            </w:rPr>
            <w:t>&lt;/Name&gt;</w:t>
          </w:r>
        </w:p>
        <w:p w14:paraId="618A8434"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AcadreSupplementUniqueNumber</w:t>
          </w:r>
          <w:proofErr w:type="spellEnd"/>
          <w:r w:rsidRPr="00F22922">
            <w:rPr>
              <w:sz w:val="4"/>
              <w:szCs w:val="4"/>
              <w:lang w:val="en-US"/>
            </w:rPr>
            <w:t>&lt;/Value&gt;</w:t>
          </w:r>
        </w:p>
        <w:p w14:paraId="19FEB368"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5B356190"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29ECC7C7"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DocumentUUID</w:t>
          </w:r>
          <w:proofErr w:type="spellEnd"/>
          <w:r w:rsidRPr="00F22922">
            <w:rPr>
              <w:sz w:val="4"/>
              <w:szCs w:val="4"/>
              <w:lang w:val="en-US"/>
            </w:rPr>
            <w:t>&lt;/Name&gt;</w:t>
          </w:r>
        </w:p>
        <w:p w14:paraId="7BB8D76F"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AcadreDocumentNodeId</w:t>
          </w:r>
          <w:proofErr w:type="spellEnd"/>
          <w:r w:rsidRPr="00F22922">
            <w:rPr>
              <w:sz w:val="4"/>
              <w:szCs w:val="4"/>
              <w:lang w:val="en-US"/>
            </w:rPr>
            <w:t>&lt;/Value&gt;</w:t>
          </w:r>
        </w:p>
        <w:p w14:paraId="7D2DBBBA"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5E87B8E4"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w:t>
          </w:r>
          <w:proofErr w:type="spellStart"/>
          <w:r w:rsidRPr="00F22922">
            <w:rPr>
              <w:sz w:val="4"/>
              <w:szCs w:val="4"/>
              <w:lang w:val="en-US"/>
            </w:rPr>
            <w:t>AcadreLatemergedField</w:t>
          </w:r>
          <w:proofErr w:type="spellEnd"/>
          <w:r w:rsidRPr="00F22922">
            <w:rPr>
              <w:sz w:val="4"/>
              <w:szCs w:val="4"/>
              <w:lang w:val="en-US"/>
            </w:rPr>
            <w:t>&gt;</w:t>
          </w:r>
        </w:p>
        <w:p w14:paraId="17CCF971"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&lt;Name&gt;</w:t>
          </w:r>
          <w:proofErr w:type="spellStart"/>
          <w:r w:rsidRPr="00F22922">
            <w:rPr>
              <w:sz w:val="4"/>
              <w:szCs w:val="4"/>
              <w:lang w:val="en-US"/>
            </w:rPr>
            <w:t>CaseUUID</w:t>
          </w:r>
          <w:proofErr w:type="spellEnd"/>
          <w:r w:rsidRPr="00F22922">
            <w:rPr>
              <w:sz w:val="4"/>
              <w:szCs w:val="4"/>
              <w:lang w:val="en-US"/>
            </w:rPr>
            <w:t>&lt;/Name&gt;</w:t>
          </w:r>
        </w:p>
        <w:p w14:paraId="2D8A2C22" w14:textId="77777777" w:rsidR="00DA2988" w:rsidRPr="00F22922" w:rsidRDefault="00DA2988" w:rsidP="00DA2988">
          <w:pPr>
            <w:pStyle w:val="Sidehoved"/>
            <w:spacing w:after="0" w:line="60" w:lineRule="exact"/>
            <w:rPr>
              <w:sz w:val="4"/>
              <w:szCs w:val="4"/>
              <w:lang w:val="en-US"/>
            </w:rPr>
          </w:pPr>
          <w:r w:rsidRPr="00F22922">
            <w:rPr>
              <w:sz w:val="4"/>
              <w:szCs w:val="4"/>
              <w:lang w:val="en-US"/>
            </w:rPr>
            <w:t xml:space="preserve">    &lt;Value&gt;</w:t>
          </w:r>
          <w:proofErr w:type="spellStart"/>
          <w:r w:rsidRPr="00F22922">
            <w:rPr>
              <w:sz w:val="4"/>
              <w:szCs w:val="4"/>
              <w:lang w:val="en-US"/>
            </w:rPr>
            <w:t>AcadreCaseNodeId</w:t>
          </w:r>
          <w:proofErr w:type="spellEnd"/>
          <w:r w:rsidRPr="00F22922">
            <w:rPr>
              <w:sz w:val="4"/>
              <w:szCs w:val="4"/>
              <w:lang w:val="en-US"/>
            </w:rPr>
            <w:t>&lt;/Value&gt;</w:t>
          </w:r>
        </w:p>
        <w:p w14:paraId="28CBE427" w14:textId="77777777" w:rsidR="00DA2988" w:rsidRDefault="00DA2988" w:rsidP="00DA2988">
          <w:pPr>
            <w:pStyle w:val="Sidehoved"/>
            <w:spacing w:after="0" w:line="60" w:lineRule="exact"/>
            <w:rPr>
              <w:sz w:val="4"/>
              <w:szCs w:val="4"/>
            </w:rPr>
          </w:pPr>
          <w:r w:rsidRPr="00F22922">
            <w:rPr>
              <w:sz w:val="4"/>
              <w:szCs w:val="4"/>
              <w:lang w:val="en-US"/>
            </w:rPr>
            <w:t xml:space="preserve">  </w:t>
          </w:r>
          <w:r>
            <w:rPr>
              <w:sz w:val="4"/>
              <w:szCs w:val="4"/>
            </w:rPr>
            <w:t>&lt;/</w:t>
          </w:r>
          <w:proofErr w:type="spellStart"/>
          <w:r>
            <w:rPr>
              <w:sz w:val="4"/>
              <w:szCs w:val="4"/>
            </w:rPr>
            <w:t>AcadreLatemergedField</w:t>
          </w:r>
          <w:proofErr w:type="spellEnd"/>
          <w:r>
            <w:rPr>
              <w:sz w:val="4"/>
              <w:szCs w:val="4"/>
            </w:rPr>
            <w:t>&gt;</w:t>
          </w:r>
        </w:p>
        <w:p w14:paraId="30FC70CE" w14:textId="77777777" w:rsidR="00DA2988" w:rsidRDefault="00DA2988" w:rsidP="00DA2988">
          <w:pPr>
            <w:pStyle w:val="Sidehoved"/>
            <w:spacing w:after="0" w:line="60" w:lineRule="exact"/>
            <w:rPr>
              <w:sz w:val="4"/>
              <w:szCs w:val="4"/>
            </w:rPr>
          </w:pPr>
          <w:r>
            <w:rPr>
              <w:sz w:val="4"/>
              <w:szCs w:val="4"/>
            </w:rPr>
            <w:t>&lt;/</w:t>
          </w:r>
          <w:proofErr w:type="spellStart"/>
          <w:r>
            <w:rPr>
              <w:sz w:val="4"/>
              <w:szCs w:val="4"/>
            </w:rPr>
            <w:t>ArrayOfAcadreLatemergedField</w:t>
          </w:r>
          <w:proofErr w:type="spellEnd"/>
          <w:r>
            <w:rPr>
              <w:sz w:val="4"/>
              <w:szCs w:val="4"/>
            </w:rPr>
            <w:t>&gt;</w:t>
          </w:r>
        </w:p>
      </w:tc>
    </w:tr>
    <w:bookmarkEnd w:id="5"/>
  </w:tbl>
  <w:p w14:paraId="58B02F63" w14:textId="77777777" w:rsidR="00E23B77" w:rsidRPr="00DA2988" w:rsidRDefault="00E23B77" w:rsidP="008C2F22">
    <w:pPr>
      <w:pStyle w:val="Sidehoved"/>
      <w:spacing w:after="0" w:line="60" w:lineRule="exact"/>
      <w:rPr>
        <w:sz w:val="4"/>
        <w:szCs w:val="4"/>
      </w:rPr>
    </w:pPr>
  </w:p>
  <w:p w14:paraId="7A16C041" w14:textId="77777777" w:rsidR="00AB6BA9" w:rsidRPr="00DA2988" w:rsidRDefault="00AB6BA9" w:rsidP="008C2F22">
    <w:pPr>
      <w:pStyle w:val="Sidehoved"/>
      <w:spacing w:after="0" w:line="60" w:lineRule="exact"/>
      <w:rPr>
        <w:sz w:val="4"/>
        <w:szCs w:val="4"/>
      </w:rPr>
    </w:pPr>
  </w:p>
  <w:p w14:paraId="55DA6EE7" w14:textId="77777777" w:rsidR="00AB6BA9" w:rsidRPr="00DA2988" w:rsidRDefault="00AB6BA9" w:rsidP="008C2F22">
    <w:pPr>
      <w:pStyle w:val="Sidehoved"/>
      <w:spacing w:after="0" w:line="60" w:lineRule="exact"/>
      <w:rPr>
        <w:sz w:val="4"/>
        <w:szCs w:val="4"/>
      </w:rPr>
    </w:pPr>
  </w:p>
  <w:p w14:paraId="37DD8656" w14:textId="77777777" w:rsidR="00AB6BA9" w:rsidRPr="00DA2988" w:rsidRDefault="00AB6BA9" w:rsidP="008C2F22">
    <w:pPr>
      <w:pStyle w:val="Sidehoved"/>
      <w:spacing w:after="0" w:line="60" w:lineRule="exact"/>
      <w:rPr>
        <w:sz w:val="4"/>
        <w:szCs w:val="4"/>
      </w:rPr>
    </w:pPr>
  </w:p>
  <w:p w14:paraId="487752BB" w14:textId="77777777" w:rsidR="00AB6BA9" w:rsidRPr="00DA2988" w:rsidRDefault="00AB6BA9" w:rsidP="008C2F22">
    <w:pPr>
      <w:pStyle w:val="Sidehoved"/>
      <w:spacing w:after="0" w:line="60" w:lineRule="exact"/>
      <w:rPr>
        <w:sz w:val="4"/>
        <w:szCs w:val="4"/>
      </w:rPr>
    </w:pPr>
  </w:p>
  <w:p w14:paraId="24ADA055" w14:textId="77777777" w:rsidR="00AB6BA9" w:rsidRPr="00DA2988" w:rsidRDefault="00AB6BA9" w:rsidP="008C2F22">
    <w:pPr>
      <w:pStyle w:val="Sidehoved"/>
      <w:spacing w:after="0" w:line="60" w:lineRule="exact"/>
      <w:rPr>
        <w:sz w:val="4"/>
        <w:szCs w:val="4"/>
      </w:rPr>
    </w:pPr>
  </w:p>
  <w:p w14:paraId="33ECB2E6" w14:textId="77777777" w:rsidR="00AB6BA9" w:rsidRPr="00DA2988" w:rsidRDefault="00AB6BA9" w:rsidP="008C2F22">
    <w:pPr>
      <w:pStyle w:val="Sidehoved"/>
      <w:spacing w:after="0" w:line="60" w:lineRule="exact"/>
      <w:rPr>
        <w:sz w:val="4"/>
        <w:szCs w:val="4"/>
      </w:rPr>
    </w:pPr>
  </w:p>
  <w:p w14:paraId="1A97E91D" w14:textId="77777777" w:rsidR="00AB6BA9" w:rsidRPr="00DA2988" w:rsidRDefault="00AB6BA9" w:rsidP="008C2F22">
    <w:pPr>
      <w:pStyle w:val="Sidehoved"/>
      <w:spacing w:after="0" w:line="60" w:lineRule="exact"/>
      <w:rPr>
        <w:sz w:val="4"/>
        <w:szCs w:val="4"/>
      </w:rPr>
    </w:pPr>
  </w:p>
  <w:p w14:paraId="50D6C2EB" w14:textId="77777777" w:rsidR="00AB6BA9" w:rsidRPr="00DA2988" w:rsidRDefault="00AB6BA9" w:rsidP="008C2F22">
    <w:pPr>
      <w:pStyle w:val="Sidehoved"/>
      <w:spacing w:after="0" w:line="60" w:lineRule="exact"/>
      <w:rPr>
        <w:sz w:val="4"/>
        <w:szCs w:val="4"/>
      </w:rPr>
    </w:pPr>
  </w:p>
  <w:p w14:paraId="5A0092DA" w14:textId="77777777" w:rsidR="00AB6BA9" w:rsidRPr="00DA2988" w:rsidRDefault="00AB6BA9" w:rsidP="008C2F22">
    <w:pPr>
      <w:pStyle w:val="Sidehoved"/>
      <w:spacing w:after="0" w:line="60" w:lineRule="exact"/>
      <w:rPr>
        <w:sz w:val="4"/>
        <w:szCs w:val="4"/>
      </w:rPr>
    </w:pPr>
  </w:p>
  <w:p w14:paraId="630E9B19" w14:textId="77777777" w:rsidR="00AB6BA9" w:rsidRPr="00DA2988" w:rsidRDefault="00AB6BA9" w:rsidP="008C2F22">
    <w:pPr>
      <w:pStyle w:val="Sidehoved"/>
      <w:spacing w:after="0" w:line="60" w:lineRule="exact"/>
      <w:rPr>
        <w:sz w:val="4"/>
        <w:szCs w:val="4"/>
      </w:rPr>
    </w:pPr>
  </w:p>
  <w:p w14:paraId="4260E91F" w14:textId="77777777" w:rsidR="00AB6BA9" w:rsidRPr="00DA2988" w:rsidRDefault="00AB6BA9" w:rsidP="008C2F22">
    <w:pPr>
      <w:pStyle w:val="Sidehoved"/>
      <w:spacing w:after="0" w:line="60" w:lineRule="exact"/>
      <w:rPr>
        <w:sz w:val="4"/>
        <w:szCs w:val="4"/>
      </w:rPr>
    </w:pPr>
  </w:p>
  <w:p w14:paraId="1ADC1857" w14:textId="77777777" w:rsidR="00AB6BA9" w:rsidRPr="00DA2988" w:rsidRDefault="00AB6BA9" w:rsidP="008C2F22">
    <w:pPr>
      <w:pStyle w:val="Sidehoved"/>
      <w:spacing w:after="0" w:line="60" w:lineRule="exact"/>
      <w:rPr>
        <w:sz w:val="4"/>
        <w:szCs w:val="4"/>
      </w:rPr>
    </w:pPr>
  </w:p>
  <w:p w14:paraId="089E7F6D" w14:textId="77777777" w:rsidR="00AB6BA9" w:rsidRPr="00DA2988" w:rsidRDefault="00AB6BA9" w:rsidP="008C2F22">
    <w:pPr>
      <w:pStyle w:val="Sidehoved"/>
      <w:spacing w:after="0" w:line="60" w:lineRule="exact"/>
      <w:rPr>
        <w:sz w:val="4"/>
        <w:szCs w:val="4"/>
      </w:rPr>
    </w:pPr>
  </w:p>
  <w:p w14:paraId="438B2674" w14:textId="77777777" w:rsidR="00AB6BA9" w:rsidRPr="00DA2988" w:rsidRDefault="00AB6BA9" w:rsidP="008C2F22">
    <w:pPr>
      <w:pStyle w:val="Sidehoved"/>
      <w:spacing w:after="0" w:line="60" w:lineRule="exact"/>
      <w:rPr>
        <w:sz w:val="4"/>
        <w:szCs w:val="4"/>
      </w:rPr>
    </w:pPr>
  </w:p>
  <w:p w14:paraId="4C4F1046" w14:textId="77777777" w:rsidR="00AB6BA9" w:rsidRPr="00DA2988" w:rsidRDefault="00AB6BA9" w:rsidP="008C2F22">
    <w:pPr>
      <w:pStyle w:val="Sidehoved"/>
      <w:spacing w:after="0" w:line="60" w:lineRule="exact"/>
      <w:rPr>
        <w:sz w:val="4"/>
        <w:szCs w:val="4"/>
      </w:rPr>
    </w:pPr>
  </w:p>
  <w:p w14:paraId="103028FF" w14:textId="77777777" w:rsidR="00AB6BA9" w:rsidRPr="00DA2988" w:rsidRDefault="00AB6BA9" w:rsidP="008C2F22">
    <w:pPr>
      <w:pStyle w:val="Sidehoved"/>
      <w:spacing w:after="0" w:line="60" w:lineRule="exact"/>
      <w:rPr>
        <w:sz w:val="4"/>
        <w:szCs w:val="4"/>
      </w:rPr>
    </w:pPr>
  </w:p>
  <w:p w14:paraId="22A170C4" w14:textId="77777777" w:rsidR="00AB6BA9" w:rsidRPr="00DA2988" w:rsidRDefault="00AB6BA9" w:rsidP="008C2F22">
    <w:pPr>
      <w:pStyle w:val="Sidehoved"/>
      <w:spacing w:after="0" w:line="60" w:lineRule="exact"/>
      <w:rPr>
        <w:sz w:val="4"/>
        <w:szCs w:val="4"/>
      </w:rPr>
    </w:pPr>
  </w:p>
  <w:p w14:paraId="266FD689" w14:textId="77777777" w:rsidR="00AB6BA9" w:rsidRPr="00DA2988" w:rsidRDefault="00AB6BA9" w:rsidP="008C2F22">
    <w:pPr>
      <w:pStyle w:val="Sidehoved"/>
      <w:spacing w:after="0" w:line="60" w:lineRule="exact"/>
      <w:rPr>
        <w:sz w:val="4"/>
        <w:szCs w:val="4"/>
      </w:rPr>
    </w:pPr>
  </w:p>
  <w:p w14:paraId="2B861C9D" w14:textId="77777777" w:rsidR="00AB6BA9" w:rsidRPr="00DA2988" w:rsidRDefault="00AB6BA9" w:rsidP="008C2F22">
    <w:pPr>
      <w:pStyle w:val="Sidehoved"/>
      <w:spacing w:after="0" w:line="60" w:lineRule="exact"/>
      <w:rPr>
        <w:sz w:val="4"/>
        <w:szCs w:val="4"/>
      </w:rPr>
    </w:pPr>
  </w:p>
  <w:p w14:paraId="53047A84" w14:textId="77777777" w:rsidR="00AB6BA9" w:rsidRPr="00DA2988" w:rsidRDefault="00AB6BA9" w:rsidP="008C2F22">
    <w:pPr>
      <w:pStyle w:val="Sidehoved"/>
      <w:spacing w:after="0" w:line="60" w:lineRule="exact"/>
      <w:rPr>
        <w:sz w:val="4"/>
        <w:szCs w:val="4"/>
      </w:rPr>
    </w:pPr>
  </w:p>
  <w:p w14:paraId="6DDCFEBB" w14:textId="77777777" w:rsidR="00AB6BA9" w:rsidRPr="00DA2988" w:rsidRDefault="00AB6BA9" w:rsidP="008C2F22">
    <w:pPr>
      <w:pStyle w:val="Sidehoved"/>
      <w:spacing w:after="0" w:line="60" w:lineRule="exact"/>
      <w:rPr>
        <w:sz w:val="4"/>
        <w:szCs w:val="4"/>
      </w:rPr>
    </w:pPr>
  </w:p>
  <w:p w14:paraId="52253189" w14:textId="77777777" w:rsidR="00AB6BA9" w:rsidRPr="00DA2988" w:rsidRDefault="00AB6BA9" w:rsidP="008C2F22">
    <w:pPr>
      <w:pStyle w:val="Sidehoved"/>
      <w:spacing w:after="0" w:line="60" w:lineRule="exact"/>
      <w:rPr>
        <w:sz w:val="4"/>
        <w:szCs w:val="4"/>
      </w:rPr>
    </w:pPr>
  </w:p>
  <w:p w14:paraId="77EA3A4B" w14:textId="77777777" w:rsidR="00AB6BA9" w:rsidRPr="00DA2988" w:rsidRDefault="00AB6BA9" w:rsidP="008C2F22">
    <w:pPr>
      <w:pStyle w:val="Sidehoved"/>
      <w:spacing w:after="0" w:line="60" w:lineRule="exact"/>
      <w:rPr>
        <w:sz w:val="4"/>
        <w:szCs w:val="4"/>
      </w:rPr>
    </w:pPr>
  </w:p>
  <w:p w14:paraId="6FCB542B" w14:textId="77777777" w:rsidR="00AB6BA9" w:rsidRPr="00DA2988" w:rsidRDefault="00AB6BA9" w:rsidP="008C2F22">
    <w:pPr>
      <w:pStyle w:val="Sidehoved"/>
      <w:spacing w:after="0" w:line="60"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31BAB"/>
    <w:multiLevelType w:val="hybridMultilevel"/>
    <w:tmpl w:val="EDF09840"/>
    <w:lvl w:ilvl="0" w:tplc="6824B780">
      <w:start w:val="1"/>
      <w:numFmt w:val="decimal"/>
      <w:lvlText w:val="%1."/>
      <w:lvlJc w:val="left"/>
      <w:pPr>
        <w:ind w:left="720" w:hanging="360"/>
      </w:pPr>
      <w:rPr>
        <w:color w:val="000000"/>
        <w:sz w:val="24"/>
        <w:szCs w:val="24"/>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 w15:restartNumberingAfterBreak="0">
    <w:nsid w:val="3FA320D2"/>
    <w:multiLevelType w:val="hybridMultilevel"/>
    <w:tmpl w:val="79AEAE54"/>
    <w:lvl w:ilvl="0" w:tplc="0406000F">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C842445"/>
    <w:multiLevelType w:val="hybridMultilevel"/>
    <w:tmpl w:val="768C79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DDA403B"/>
    <w:multiLevelType w:val="hybridMultilevel"/>
    <w:tmpl w:val="79AEAE54"/>
    <w:lvl w:ilvl="0" w:tplc="0406000F">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74AB129B"/>
    <w:multiLevelType w:val="hybridMultilevel"/>
    <w:tmpl w:val="1C24D6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B5127E9"/>
    <w:multiLevelType w:val="hybridMultilevel"/>
    <w:tmpl w:val="4614E7B0"/>
    <w:lvl w:ilvl="0" w:tplc="84F053AA">
      <w:start w:val="1"/>
      <w:numFmt w:val="bullet"/>
      <w:lvlText w:val=""/>
      <w:lvlJc w:val="left"/>
      <w:pPr>
        <w:ind w:left="720" w:hanging="360"/>
      </w:pPr>
      <w:rPr>
        <w:rFonts w:ascii="Symbol" w:hAnsi="Symbol" w:hint="default"/>
        <w:color w:val="000000" w:themeColor="text1"/>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activeWritingStyle w:appName="MSWord" w:lang="da-DK" w:vendorID="666"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HTK - Notat.dotm"/>
    <w:docVar w:name="CreatedWithDtVersion" w:val="2.6.021"/>
    <w:docVar w:name="DocumentCreated" w:val="DocumentCreated"/>
    <w:docVar w:name="DocumentCreatedOK" w:val="DocumentCreatedOK"/>
    <w:docVar w:name="DocumentInitialized" w:val="OK"/>
    <w:docVar w:name="Encrypted_AcadreDataCaseDate" w:val="SOnvBlq6bbaiRUKS5MIduw=="/>
    <w:docVar w:name="Encrypted_AcadreDataCaseNumber" w:val="HIEgCKCmmsrX0Q3FkGFmOQ=="/>
    <w:docVar w:name="Encrypted_AcadreDataCaseResponsibleUserId" w:val="rpel11uOKoSG0S3yjI8iEQ=="/>
    <w:docVar w:name="Encrypted_AcadreDataCaseResponsibleUserInitials" w:val="25DRuz03HsuCS+9qYScTdg=="/>
    <w:docVar w:name="Encrypted_AcadreDataCaseResponsibleUserName" w:val="0zCKCxuzvUnbxKtKPgKvsg=="/>
    <w:docVar w:name="Encrypted_AcadreDataCaseSagIndhold" w:val="ynH4xyyhcLE7WNKDQl1j+w=="/>
    <w:docVar w:name="Encrypted_AcadreDataCaseTitle" w:val="7TlKuHU/aUjhNpCOCzWHugoxWpOuw/+fuE20Uf/cElo="/>
    <w:docVar w:name="Encrypted_AcadreDataCaseUUID" w:val="cuiwspuxQG5MHEQxUAt3nwzT2FH78aJ0/PJbW06F/xdycM+mZ1ff09LOJrTGwQ7j"/>
    <w:docVar w:name="Encrypted_AcadreDataDocumentCategory" w:val="qApVBlZvTRhzcDQa8WhJSQ=="/>
    <w:docVar w:name="Encrypted_AcadreDataDocumentCategoryLiteral" w:val="qApVBlZvTRhzcDQa8WhJSQ=="/>
    <w:docVar w:name="Encrypted_AcadreDataDocumentDate" w:val="/1OEgkYBpJ9Vc4qC3CFEvw=="/>
    <w:docVar w:name="Encrypted_AcadreDataDocumentDescription" w:val="gMHFFO5f7ukYTFG/OFE4VQ=="/>
    <w:docVar w:name="Encrypted_AcadreDataDocumentEvenOutInt" w:val="hkzhiUmdnR0gYA/I+vu4OA=="/>
    <w:docVar w:name="Encrypted_AcadreDataDocumentPublicAccessLevel" w:val="MeiIw7JuP2rrm6ekkW0mmg=="/>
    <w:docVar w:name="Encrypted_AcadreDataDocumentPublicAccessLevelId" w:val="GMapNOIbqL1AdHD5+xJ8hw=="/>
    <w:docVar w:name="Encrypted_AcadreDataDocumentResponsibleUserId" w:val="W4rAni5P9UzKHOIPEYXmeA=="/>
    <w:docVar w:name="Encrypted_AcadreDataDocumentResponsibleUserInitials" w:val="V5Al/fxNBizagl2/nVChzg=="/>
    <w:docVar w:name="Encrypted_AcadreDataDocumentResponsibleUserName" w:val="/I4FZSx+ytge3TLmxj9Szw=="/>
    <w:docVar w:name="Encrypted_AcadreDataDocumentStatus" w:val="6p7wRqnJnSosHKwS7njWc40Ivkvmm1TZ9OfC+GtgtwU="/>
    <w:docVar w:name="Encrypted_AcadreDataDocumentStatusLiteral" w:val="NIVIwarKPk129xeXoJ87kg=="/>
    <w:docVar w:name="Encrypted_AcadreDataDocumentTitle" w:val="+zKjXUxTEHxHxGLOpLpV6QR5xKUOy2UZeOE7vbi52dtTGTlfLgQTf3Vov2d0ER64"/>
    <w:docVar w:name="Encrypted_AcadreDataDocumentType" w:val="/3T87mn8PW4Mciz5g4YcGw=="/>
    <w:docVar w:name="Encrypted_AcadreDataDocumentTypeLiteral" w:val="3cCIr9AKkGckzvaSoErv+g=="/>
    <w:docVar w:name="Encrypted_AcadreDataOrganisationUnit" w:val="nIdKm0lNLzOcBXfzolBfsVRya+20jphO0xwBMPk5u0U="/>
    <w:docVar w:name="Encrypted_AcadreDataUserId" w:val="W4rAni5P9UzKHOIPEYXmeA=="/>
    <w:docVar w:name="Encrypted_AcadreDataUserInitials" w:val="V5Al/fxNBizagl2/nVChzg=="/>
    <w:docVar w:name="Encrypted_AcadreDataUserName" w:val="/I4FZSx+ytge3TLmxj9Szw=="/>
    <w:docVar w:name="Encrypted_AcadreDocumentToMultipleRecipients" w:val="Go1BF8BBsJqqGsR1izlsvQ=="/>
    <w:docVar w:name="Encrypted_DialogFieldValue_caseno" w:val="HIEgCKCmmsrX0Q3FkGFmOQ=="/>
    <w:docVar w:name="Encrypted_DialogFieldValue_docheader" w:val="+zKjXUxTEHxHxGLOpLpV6QR5xKUOy2UZeOE7vbi52dtTGTlfLgQTf3Vov2d0ER64"/>
    <w:docVar w:name="Encrypted_DialogFieldValue_documentdate" w:val="/1OEgkYBpJ9Vc4qC3CFEvw=="/>
    <w:docVar w:name="Encrypted_DialogFieldValue_documentid" w:val="gJO26cKJB2kn0P+9ICPOhoB3QNK6+ull5ICu9Kbt+/c="/>
    <w:docVar w:name="Encrypted_DialogFieldValue_senderdepartment" w:val="nIdKm0lNLzOcBXfzolBfsVRya+20jphO0xwBMPk5u0U="/>
    <w:docVar w:name="Encrypted_DialogFieldValue_senderinitials" w:val="V5Al/fxNBizagl2/nVChzg=="/>
    <w:docVar w:name="Encrypted_DocCaseNo" w:val="HIEgCKCmmsrX0Q3FkGFmOQ=="/>
    <w:docVar w:name="Encrypted_DocFESDCaseID" w:val="RR/+igcox/YHMNCPOtO2F07Nk01IEEuZVEP8KRrH/lg="/>
    <w:docVar w:name="Encrypted_DocFESDDocID" w:val="j2gxGRa8x5e7UIUKeXyCDusIwPb1wjrOE9QyyDel1qg="/>
    <w:docVar w:name="Encrypted_DocHeader" w:val="+zKjXUxTEHxHxGLOpLpV6QR5xKUOy2UZeOE7vbi52dtTGTlfLgQTf3Vov2d0ER64"/>
    <w:docVar w:name="erudskrevet" w:val="true"/>
    <w:docVar w:name="IntegrationType" w:val="AcadreCM"/>
    <w:docVar w:name="SaveInTemplateCenterEnabled" w:val="False"/>
  </w:docVars>
  <w:rsids>
    <w:rsidRoot w:val="00DA2988"/>
    <w:rsid w:val="00001221"/>
    <w:rsid w:val="00012DE0"/>
    <w:rsid w:val="00030DDC"/>
    <w:rsid w:val="00035DB1"/>
    <w:rsid w:val="0003738C"/>
    <w:rsid w:val="000433F1"/>
    <w:rsid w:val="0004394E"/>
    <w:rsid w:val="000459A7"/>
    <w:rsid w:val="0005272B"/>
    <w:rsid w:val="00052F34"/>
    <w:rsid w:val="0006509E"/>
    <w:rsid w:val="000800EB"/>
    <w:rsid w:val="00086D19"/>
    <w:rsid w:val="0009286D"/>
    <w:rsid w:val="00095363"/>
    <w:rsid w:val="00096978"/>
    <w:rsid w:val="000A3136"/>
    <w:rsid w:val="000A3AEB"/>
    <w:rsid w:val="000D505C"/>
    <w:rsid w:val="000D5D48"/>
    <w:rsid w:val="001024F6"/>
    <w:rsid w:val="00112291"/>
    <w:rsid w:val="001159EC"/>
    <w:rsid w:val="001605CE"/>
    <w:rsid w:val="0017076C"/>
    <w:rsid w:val="00172265"/>
    <w:rsid w:val="0017441B"/>
    <w:rsid w:val="00194C1C"/>
    <w:rsid w:val="001961B5"/>
    <w:rsid w:val="001C41E9"/>
    <w:rsid w:val="001C4AE2"/>
    <w:rsid w:val="001E17C8"/>
    <w:rsid w:val="001E1A9F"/>
    <w:rsid w:val="001F1E9C"/>
    <w:rsid w:val="001F3F56"/>
    <w:rsid w:val="001F49FA"/>
    <w:rsid w:val="001F6E24"/>
    <w:rsid w:val="00201EF6"/>
    <w:rsid w:val="00214B7C"/>
    <w:rsid w:val="00221576"/>
    <w:rsid w:val="00237C52"/>
    <w:rsid w:val="00242D5A"/>
    <w:rsid w:val="002449AB"/>
    <w:rsid w:val="0024670D"/>
    <w:rsid w:val="002557A0"/>
    <w:rsid w:val="00255FD7"/>
    <w:rsid w:val="00297977"/>
    <w:rsid w:val="002B089C"/>
    <w:rsid w:val="002B65B2"/>
    <w:rsid w:val="002C38AC"/>
    <w:rsid w:val="002E0913"/>
    <w:rsid w:val="002E3E41"/>
    <w:rsid w:val="00307BA6"/>
    <w:rsid w:val="00322EF9"/>
    <w:rsid w:val="00325EFA"/>
    <w:rsid w:val="00330884"/>
    <w:rsid w:val="00353D2B"/>
    <w:rsid w:val="003559F4"/>
    <w:rsid w:val="003573EB"/>
    <w:rsid w:val="00360EE5"/>
    <w:rsid w:val="003755A8"/>
    <w:rsid w:val="00377EBC"/>
    <w:rsid w:val="00377EFB"/>
    <w:rsid w:val="00382075"/>
    <w:rsid w:val="00382107"/>
    <w:rsid w:val="003B491B"/>
    <w:rsid w:val="003C1111"/>
    <w:rsid w:val="003C25E7"/>
    <w:rsid w:val="003C3D0E"/>
    <w:rsid w:val="003D4151"/>
    <w:rsid w:val="003D462F"/>
    <w:rsid w:val="003E3B7C"/>
    <w:rsid w:val="004077D7"/>
    <w:rsid w:val="004230D3"/>
    <w:rsid w:val="0043068A"/>
    <w:rsid w:val="00463FB1"/>
    <w:rsid w:val="00475577"/>
    <w:rsid w:val="004777B3"/>
    <w:rsid w:val="00493A0A"/>
    <w:rsid w:val="004A1675"/>
    <w:rsid w:val="004B5016"/>
    <w:rsid w:val="004C1394"/>
    <w:rsid w:val="004D6AEC"/>
    <w:rsid w:val="004D7522"/>
    <w:rsid w:val="004E208F"/>
    <w:rsid w:val="004E308B"/>
    <w:rsid w:val="004E41DB"/>
    <w:rsid w:val="0050328B"/>
    <w:rsid w:val="00516E80"/>
    <w:rsid w:val="005175B8"/>
    <w:rsid w:val="005268F4"/>
    <w:rsid w:val="0053245C"/>
    <w:rsid w:val="005354A4"/>
    <w:rsid w:val="00535826"/>
    <w:rsid w:val="00537618"/>
    <w:rsid w:val="0054306C"/>
    <w:rsid w:val="00545A41"/>
    <w:rsid w:val="00584C67"/>
    <w:rsid w:val="00585C9C"/>
    <w:rsid w:val="005A56BC"/>
    <w:rsid w:val="005B43A1"/>
    <w:rsid w:val="005D54B6"/>
    <w:rsid w:val="005D68C0"/>
    <w:rsid w:val="005D7C29"/>
    <w:rsid w:val="0060237B"/>
    <w:rsid w:val="00615BC6"/>
    <w:rsid w:val="006235EC"/>
    <w:rsid w:val="00624CA9"/>
    <w:rsid w:val="0062515B"/>
    <w:rsid w:val="0064028F"/>
    <w:rsid w:val="006402BE"/>
    <w:rsid w:val="00642C05"/>
    <w:rsid w:val="00644F1D"/>
    <w:rsid w:val="00673709"/>
    <w:rsid w:val="00676071"/>
    <w:rsid w:val="006778E6"/>
    <w:rsid w:val="006D08B3"/>
    <w:rsid w:val="006D0D64"/>
    <w:rsid w:val="006D12FD"/>
    <w:rsid w:val="006D2226"/>
    <w:rsid w:val="006F05C0"/>
    <w:rsid w:val="0070702D"/>
    <w:rsid w:val="0071702F"/>
    <w:rsid w:val="007258B5"/>
    <w:rsid w:val="0073005F"/>
    <w:rsid w:val="00742BBE"/>
    <w:rsid w:val="00746183"/>
    <w:rsid w:val="007742CA"/>
    <w:rsid w:val="00784667"/>
    <w:rsid w:val="007912FF"/>
    <w:rsid w:val="007974FD"/>
    <w:rsid w:val="007B5D2E"/>
    <w:rsid w:val="007D3520"/>
    <w:rsid w:val="007F0040"/>
    <w:rsid w:val="007F14E0"/>
    <w:rsid w:val="007F3653"/>
    <w:rsid w:val="007F4DEB"/>
    <w:rsid w:val="00806BD1"/>
    <w:rsid w:val="00817FAF"/>
    <w:rsid w:val="00820B9D"/>
    <w:rsid w:val="00824418"/>
    <w:rsid w:val="00827358"/>
    <w:rsid w:val="00827C0D"/>
    <w:rsid w:val="00830C9C"/>
    <w:rsid w:val="00836168"/>
    <w:rsid w:val="00841199"/>
    <w:rsid w:val="00842B63"/>
    <w:rsid w:val="00866CEE"/>
    <w:rsid w:val="00874023"/>
    <w:rsid w:val="00875C1E"/>
    <w:rsid w:val="0088601E"/>
    <w:rsid w:val="00887242"/>
    <w:rsid w:val="008A3E79"/>
    <w:rsid w:val="008B7843"/>
    <w:rsid w:val="008C2F22"/>
    <w:rsid w:val="008C3007"/>
    <w:rsid w:val="008D38F9"/>
    <w:rsid w:val="008D7E89"/>
    <w:rsid w:val="008F657E"/>
    <w:rsid w:val="00920B85"/>
    <w:rsid w:val="00927269"/>
    <w:rsid w:val="0093151F"/>
    <w:rsid w:val="009350CE"/>
    <w:rsid w:val="00935693"/>
    <w:rsid w:val="009358B5"/>
    <w:rsid w:val="009379F6"/>
    <w:rsid w:val="00953F96"/>
    <w:rsid w:val="00954157"/>
    <w:rsid w:val="00955C99"/>
    <w:rsid w:val="00960B63"/>
    <w:rsid w:val="009701D3"/>
    <w:rsid w:val="00976706"/>
    <w:rsid w:val="009803DA"/>
    <w:rsid w:val="009E3EFF"/>
    <w:rsid w:val="009F27E7"/>
    <w:rsid w:val="00A00417"/>
    <w:rsid w:val="00A10248"/>
    <w:rsid w:val="00A13B08"/>
    <w:rsid w:val="00A1431C"/>
    <w:rsid w:val="00A2715C"/>
    <w:rsid w:val="00A3092C"/>
    <w:rsid w:val="00A325A1"/>
    <w:rsid w:val="00A36F67"/>
    <w:rsid w:val="00A61702"/>
    <w:rsid w:val="00A66F77"/>
    <w:rsid w:val="00A7397A"/>
    <w:rsid w:val="00A84D56"/>
    <w:rsid w:val="00A93C1B"/>
    <w:rsid w:val="00AB6BA9"/>
    <w:rsid w:val="00AB72C8"/>
    <w:rsid w:val="00AC5E19"/>
    <w:rsid w:val="00AD103D"/>
    <w:rsid w:val="00AD37A9"/>
    <w:rsid w:val="00AE37A8"/>
    <w:rsid w:val="00AF6D66"/>
    <w:rsid w:val="00B103C0"/>
    <w:rsid w:val="00B27388"/>
    <w:rsid w:val="00B43761"/>
    <w:rsid w:val="00B44B74"/>
    <w:rsid w:val="00B46AB4"/>
    <w:rsid w:val="00B524F9"/>
    <w:rsid w:val="00B63D2B"/>
    <w:rsid w:val="00B81051"/>
    <w:rsid w:val="00B82C54"/>
    <w:rsid w:val="00B977D3"/>
    <w:rsid w:val="00BB0AFD"/>
    <w:rsid w:val="00BC5779"/>
    <w:rsid w:val="00BE0D19"/>
    <w:rsid w:val="00BE410C"/>
    <w:rsid w:val="00C244ED"/>
    <w:rsid w:val="00C31B41"/>
    <w:rsid w:val="00C37CA3"/>
    <w:rsid w:val="00C56CDA"/>
    <w:rsid w:val="00C65123"/>
    <w:rsid w:val="00C70F53"/>
    <w:rsid w:val="00C74D31"/>
    <w:rsid w:val="00C76F49"/>
    <w:rsid w:val="00C8138F"/>
    <w:rsid w:val="00C95DFC"/>
    <w:rsid w:val="00CA6A64"/>
    <w:rsid w:val="00CA7AB3"/>
    <w:rsid w:val="00CC3DA3"/>
    <w:rsid w:val="00CD1E29"/>
    <w:rsid w:val="00CD5F6A"/>
    <w:rsid w:val="00CF6203"/>
    <w:rsid w:val="00D016DD"/>
    <w:rsid w:val="00D05652"/>
    <w:rsid w:val="00D0764C"/>
    <w:rsid w:val="00D12F7F"/>
    <w:rsid w:val="00D31E51"/>
    <w:rsid w:val="00D33F15"/>
    <w:rsid w:val="00D4646E"/>
    <w:rsid w:val="00D46E49"/>
    <w:rsid w:val="00D51B0E"/>
    <w:rsid w:val="00D55454"/>
    <w:rsid w:val="00D86FD5"/>
    <w:rsid w:val="00DA2988"/>
    <w:rsid w:val="00DA64BF"/>
    <w:rsid w:val="00DF1075"/>
    <w:rsid w:val="00E16802"/>
    <w:rsid w:val="00E23B77"/>
    <w:rsid w:val="00E37954"/>
    <w:rsid w:val="00E400E0"/>
    <w:rsid w:val="00E46F32"/>
    <w:rsid w:val="00E72F67"/>
    <w:rsid w:val="00E7667B"/>
    <w:rsid w:val="00E846C5"/>
    <w:rsid w:val="00E84A7A"/>
    <w:rsid w:val="00E918E9"/>
    <w:rsid w:val="00EB3D9C"/>
    <w:rsid w:val="00EB78C6"/>
    <w:rsid w:val="00EC1F08"/>
    <w:rsid w:val="00ED1C9B"/>
    <w:rsid w:val="00EE078D"/>
    <w:rsid w:val="00EF07D5"/>
    <w:rsid w:val="00F00963"/>
    <w:rsid w:val="00F10837"/>
    <w:rsid w:val="00F21144"/>
    <w:rsid w:val="00F22922"/>
    <w:rsid w:val="00F3140C"/>
    <w:rsid w:val="00F31634"/>
    <w:rsid w:val="00F5114B"/>
    <w:rsid w:val="00F5191F"/>
    <w:rsid w:val="00F542B4"/>
    <w:rsid w:val="00F54EB5"/>
    <w:rsid w:val="00F75CD0"/>
    <w:rsid w:val="00F81786"/>
    <w:rsid w:val="00FA2965"/>
    <w:rsid w:val="00FA59D6"/>
    <w:rsid w:val="00FB4524"/>
    <w:rsid w:val="00FD7220"/>
    <w:rsid w:val="00FD7D1D"/>
    <w:rsid w:val="00FE3B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86E0E1F"/>
  <w15:docId w15:val="{DCE6D294-EE26-42A0-8838-2F9DB0CA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764C"/>
    <w:pPr>
      <w:spacing w:line="240" w:lineRule="atLeast"/>
    </w:pPr>
    <w:rPr>
      <w:rFonts w:ascii="Verdana" w:hAnsi="Verdana"/>
      <w:sz w:val="19"/>
    </w:rPr>
  </w:style>
  <w:style w:type="paragraph" w:styleId="Overskrift1">
    <w:name w:val="heading 1"/>
    <w:basedOn w:val="Normal"/>
    <w:next w:val="Normal"/>
    <w:link w:val="Overskrift1Tegn"/>
    <w:qFormat/>
    <w:rsid w:val="00830C9C"/>
    <w:pPr>
      <w:spacing w:line="240" w:lineRule="exact"/>
      <w:outlineLvl w:val="0"/>
    </w:pPr>
    <w:rPr>
      <w:b/>
    </w:rPr>
  </w:style>
  <w:style w:type="paragraph" w:styleId="Overskrift2">
    <w:name w:val="heading 2"/>
    <w:basedOn w:val="Normal"/>
    <w:next w:val="Normal"/>
    <w:qFormat/>
    <w:rsid w:val="0062515B"/>
    <w:pPr>
      <w:spacing w:before="480"/>
      <w:outlineLvl w:val="1"/>
    </w:pPr>
    <w:rPr>
      <w:b/>
    </w:rPr>
  </w:style>
  <w:style w:type="paragraph" w:styleId="Overskrift3">
    <w:name w:val="heading 3"/>
    <w:basedOn w:val="Normal"/>
    <w:next w:val="Normalindrykning"/>
    <w:qFormat/>
    <w:rsid w:val="0062515B"/>
    <w:pPr>
      <w:spacing w:before="360"/>
      <w:outlineLvl w:val="2"/>
    </w:pPr>
    <w:rPr>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rsid w:val="0062515B"/>
    <w:pPr>
      <w:ind w:left="1304"/>
    </w:pPr>
  </w:style>
  <w:style w:type="paragraph" w:styleId="Indholdsfortegnelse2">
    <w:name w:val="toc 2"/>
    <w:basedOn w:val="Normal"/>
    <w:next w:val="Normal"/>
    <w:semiHidden/>
    <w:rsid w:val="0062515B"/>
    <w:pPr>
      <w:tabs>
        <w:tab w:val="left" w:pos="567"/>
        <w:tab w:val="right" w:pos="8335"/>
      </w:tabs>
      <w:spacing w:after="240"/>
      <w:ind w:left="567" w:right="-57" w:hanging="567"/>
    </w:pPr>
    <w:rPr>
      <w:rFonts w:ascii="Times New Roman" w:hAnsi="Times New Roman"/>
    </w:rPr>
  </w:style>
  <w:style w:type="paragraph" w:styleId="Sidefod">
    <w:name w:val="footer"/>
    <w:basedOn w:val="Normal"/>
    <w:rsid w:val="0062515B"/>
    <w:pPr>
      <w:tabs>
        <w:tab w:val="center" w:pos="4819"/>
        <w:tab w:val="right" w:pos="9071"/>
      </w:tabs>
    </w:pPr>
  </w:style>
  <w:style w:type="paragraph" w:styleId="Sidehoved">
    <w:name w:val="header"/>
    <w:basedOn w:val="Normal"/>
    <w:rsid w:val="0062515B"/>
    <w:pPr>
      <w:tabs>
        <w:tab w:val="right" w:pos="8931"/>
      </w:tabs>
      <w:spacing w:after="1418"/>
    </w:pPr>
  </w:style>
  <w:style w:type="paragraph" w:customStyle="1" w:styleId="Liste1">
    <w:name w:val="Liste1"/>
    <w:basedOn w:val="Normal"/>
    <w:rsid w:val="0062515B"/>
    <w:pPr>
      <w:spacing w:before="120"/>
      <w:ind w:left="709" w:hanging="709"/>
    </w:pPr>
  </w:style>
  <w:style w:type="paragraph" w:customStyle="1" w:styleId="Brevtop">
    <w:name w:val="Brevtop"/>
    <w:basedOn w:val="Normal"/>
    <w:rsid w:val="0062515B"/>
    <w:pPr>
      <w:jc w:val="center"/>
    </w:pPr>
    <w:rPr>
      <w:b/>
      <w:sz w:val="20"/>
    </w:rPr>
  </w:style>
  <w:style w:type="paragraph" w:styleId="Dato">
    <w:name w:val="Date"/>
    <w:basedOn w:val="Normal"/>
    <w:next w:val="Dato1"/>
    <w:rsid w:val="0062515B"/>
    <w:pPr>
      <w:tabs>
        <w:tab w:val="left" w:pos="4536"/>
        <w:tab w:val="right" w:pos="8931"/>
      </w:tabs>
      <w:spacing w:before="960"/>
    </w:pPr>
    <w:rPr>
      <w:b/>
      <w:sz w:val="20"/>
    </w:rPr>
  </w:style>
  <w:style w:type="paragraph" w:customStyle="1" w:styleId="Dato1">
    <w:name w:val="Dato1"/>
    <w:basedOn w:val="Dato"/>
    <w:rsid w:val="0062515B"/>
    <w:pPr>
      <w:tabs>
        <w:tab w:val="clear" w:pos="4536"/>
        <w:tab w:val="clear" w:pos="8931"/>
        <w:tab w:val="left" w:pos="3686"/>
        <w:tab w:val="left" w:pos="7655"/>
      </w:tabs>
      <w:ind w:right="-170"/>
    </w:pPr>
  </w:style>
  <w:style w:type="paragraph" w:customStyle="1" w:styleId="BilagKopi">
    <w:name w:val="BilagKopi"/>
    <w:basedOn w:val="Normal"/>
    <w:rsid w:val="0062515B"/>
    <w:pPr>
      <w:keepNext/>
      <w:keepLines/>
      <w:tabs>
        <w:tab w:val="left" w:pos="851"/>
      </w:tabs>
    </w:pPr>
  </w:style>
  <w:style w:type="paragraph" w:customStyle="1" w:styleId="Adresse">
    <w:name w:val="Adresse"/>
    <w:basedOn w:val="Normal"/>
    <w:rsid w:val="0062515B"/>
  </w:style>
  <w:style w:type="paragraph" w:customStyle="1" w:styleId="Hilsen">
    <w:name w:val="Hilsen"/>
    <w:basedOn w:val="Normal"/>
    <w:rsid w:val="0062515B"/>
    <w:pPr>
      <w:keepNext/>
      <w:keepLines/>
      <w:spacing w:before="960" w:after="720"/>
    </w:pPr>
  </w:style>
  <w:style w:type="paragraph" w:customStyle="1" w:styleId="Dato2">
    <w:name w:val="Dato2"/>
    <w:basedOn w:val="Dato1"/>
    <w:rsid w:val="0062515B"/>
    <w:pPr>
      <w:spacing w:before="0" w:after="480"/>
      <w:ind w:right="0"/>
    </w:pPr>
    <w:rPr>
      <w:b w:val="0"/>
      <w:sz w:val="24"/>
    </w:rPr>
  </w:style>
  <w:style w:type="character" w:styleId="Sidetal">
    <w:name w:val="page number"/>
    <w:basedOn w:val="Standardskrifttypeiafsnit"/>
    <w:rsid w:val="0062515B"/>
  </w:style>
  <w:style w:type="paragraph" w:customStyle="1" w:styleId="TypografiOverskrift1Fr12pkt">
    <w:name w:val="Typografi Overskrift 1 + Før:  12 pkt."/>
    <w:basedOn w:val="Overskrift1"/>
    <w:rsid w:val="00830C9C"/>
    <w:rPr>
      <w:bCs/>
    </w:rPr>
  </w:style>
  <w:style w:type="table" w:styleId="Tabel-Gitter">
    <w:name w:val="Table Grid"/>
    <w:basedOn w:val="Tabel-Normal"/>
    <w:rsid w:val="00C7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001221"/>
    <w:rPr>
      <w:rFonts w:ascii="Tahoma" w:hAnsi="Tahoma" w:cs="Tahoma"/>
      <w:sz w:val="16"/>
      <w:szCs w:val="16"/>
    </w:rPr>
  </w:style>
  <w:style w:type="paragraph" w:customStyle="1" w:styleId="SidehovedEnhed">
    <w:name w:val="SidehovedEnhed"/>
    <w:basedOn w:val="Normal"/>
    <w:rsid w:val="00953F96"/>
    <w:pPr>
      <w:spacing w:line="200" w:lineRule="exact"/>
    </w:pPr>
    <w:rPr>
      <w:sz w:val="16"/>
    </w:rPr>
  </w:style>
  <w:style w:type="paragraph" w:customStyle="1" w:styleId="SidehovedDato">
    <w:name w:val="SidehovedDato"/>
    <w:basedOn w:val="Normal"/>
    <w:rsid w:val="00953F96"/>
    <w:pPr>
      <w:spacing w:line="200" w:lineRule="exact"/>
      <w:jc w:val="right"/>
    </w:pPr>
    <w:rPr>
      <w:sz w:val="16"/>
    </w:rPr>
  </w:style>
  <w:style w:type="paragraph" w:customStyle="1" w:styleId="SidehovedNotat">
    <w:name w:val="SidehovedNotat"/>
    <w:basedOn w:val="Sidehoved"/>
    <w:rsid w:val="00953F96"/>
    <w:pPr>
      <w:spacing w:after="0"/>
      <w:jc w:val="right"/>
    </w:pPr>
    <w:rPr>
      <w:b/>
      <w:bCs/>
      <w:color w:val="999999"/>
      <w:sz w:val="28"/>
    </w:rPr>
  </w:style>
  <w:style w:type="paragraph" w:customStyle="1" w:styleId="SidefodTekst">
    <w:name w:val="SidefodTekst"/>
    <w:basedOn w:val="Sidefod"/>
    <w:rsid w:val="00953F96"/>
    <w:pPr>
      <w:tabs>
        <w:tab w:val="clear" w:pos="4819"/>
        <w:tab w:val="clear" w:pos="9071"/>
        <w:tab w:val="left" w:pos="3119"/>
        <w:tab w:val="left" w:pos="4820"/>
        <w:tab w:val="left" w:pos="6521"/>
      </w:tabs>
      <w:spacing w:line="200" w:lineRule="exact"/>
      <w:ind w:right="-425"/>
    </w:pPr>
    <w:rPr>
      <w:sz w:val="16"/>
      <w:szCs w:val="16"/>
    </w:rPr>
  </w:style>
  <w:style w:type="character" w:styleId="Hyperlink">
    <w:name w:val="Hyperlink"/>
    <w:basedOn w:val="Standardskrifttypeiafsnit"/>
    <w:uiPriority w:val="99"/>
    <w:unhideWhenUsed/>
    <w:rsid w:val="007F4DEB"/>
    <w:rPr>
      <w:strike w:val="0"/>
      <w:dstrike w:val="0"/>
      <w:color w:val="157F8D"/>
      <w:u w:val="none"/>
      <w:effect w:val="none"/>
      <w:shd w:val="clear" w:color="auto" w:fill="auto"/>
    </w:rPr>
  </w:style>
  <w:style w:type="paragraph" w:styleId="Brdtekst">
    <w:name w:val="Body Text"/>
    <w:basedOn w:val="Normal"/>
    <w:link w:val="BrdtekstTegn"/>
    <w:rsid w:val="00A00417"/>
    <w:pPr>
      <w:spacing w:after="120" w:line="280" w:lineRule="atLeast"/>
    </w:pPr>
    <w:rPr>
      <w:rFonts w:ascii="Georgia" w:hAnsi="Georgia"/>
      <w:lang w:eastAsia="en-US"/>
    </w:rPr>
  </w:style>
  <w:style w:type="character" w:customStyle="1" w:styleId="BrdtekstTegn">
    <w:name w:val="Brødtekst Tegn"/>
    <w:basedOn w:val="Standardskrifttypeiafsnit"/>
    <w:link w:val="Brdtekst"/>
    <w:rsid w:val="00A00417"/>
    <w:rPr>
      <w:rFonts w:ascii="Georgia" w:hAnsi="Georgia"/>
      <w:sz w:val="19"/>
      <w:lang w:eastAsia="en-US"/>
    </w:rPr>
  </w:style>
  <w:style w:type="paragraph" w:styleId="Listeafsnit">
    <w:name w:val="List Paragraph"/>
    <w:basedOn w:val="Normal"/>
    <w:uiPriority w:val="34"/>
    <w:qFormat/>
    <w:rsid w:val="00F3140C"/>
    <w:pPr>
      <w:spacing w:line="240" w:lineRule="auto"/>
      <w:ind w:left="720"/>
      <w:contextualSpacing/>
    </w:pPr>
    <w:rPr>
      <w:szCs w:val="24"/>
    </w:rPr>
  </w:style>
  <w:style w:type="character" w:styleId="Ulstomtale">
    <w:name w:val="Unresolved Mention"/>
    <w:basedOn w:val="Standardskrifttypeiafsnit"/>
    <w:uiPriority w:val="99"/>
    <w:semiHidden/>
    <w:unhideWhenUsed/>
    <w:rsid w:val="009358B5"/>
    <w:rPr>
      <w:color w:val="605E5C"/>
      <w:shd w:val="clear" w:color="auto" w:fill="E1DFDD"/>
    </w:rPr>
  </w:style>
  <w:style w:type="character" w:styleId="BesgtLink">
    <w:name w:val="FollowedHyperlink"/>
    <w:basedOn w:val="Standardskrifttypeiafsnit"/>
    <w:semiHidden/>
    <w:unhideWhenUsed/>
    <w:rsid w:val="00AC5E19"/>
    <w:rPr>
      <w:color w:val="800080" w:themeColor="followedHyperlink"/>
      <w:u w:val="single"/>
    </w:rPr>
  </w:style>
  <w:style w:type="character" w:customStyle="1" w:styleId="Overskrift1Tegn">
    <w:name w:val="Overskrift 1 Tegn"/>
    <w:basedOn w:val="Standardskrifttypeiafsnit"/>
    <w:link w:val="Overskrift1"/>
    <w:rsid w:val="00FD7220"/>
    <w:rPr>
      <w:rFonts w:ascii="Verdana" w:hAnsi="Verdana"/>
      <w:b/>
      <w:sz w:val="19"/>
    </w:rPr>
  </w:style>
  <w:style w:type="paragraph" w:styleId="Kommentartekst">
    <w:name w:val="annotation text"/>
    <w:basedOn w:val="Normal"/>
    <w:link w:val="KommentartekstTegn"/>
    <w:semiHidden/>
    <w:unhideWhenUsed/>
    <w:rsid w:val="00FD7220"/>
    <w:pPr>
      <w:spacing w:line="240" w:lineRule="auto"/>
    </w:pPr>
    <w:rPr>
      <w:sz w:val="20"/>
    </w:rPr>
  </w:style>
  <w:style w:type="character" w:customStyle="1" w:styleId="KommentartekstTegn">
    <w:name w:val="Kommentartekst Tegn"/>
    <w:basedOn w:val="Standardskrifttypeiafsnit"/>
    <w:link w:val="Kommentartekst"/>
    <w:semiHidden/>
    <w:rsid w:val="00FD7220"/>
    <w:rPr>
      <w:rFonts w:ascii="Verdana" w:hAnsi="Verdana"/>
    </w:rPr>
  </w:style>
  <w:style w:type="character" w:styleId="Kommentarhenvisning">
    <w:name w:val="annotation reference"/>
    <w:basedOn w:val="Standardskrifttypeiafsnit"/>
    <w:semiHidden/>
    <w:unhideWhenUsed/>
    <w:rsid w:val="00FD72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884262">
      <w:bodyDiv w:val="1"/>
      <w:marLeft w:val="0"/>
      <w:marRight w:val="0"/>
      <w:marTop w:val="0"/>
      <w:marBottom w:val="0"/>
      <w:divBdr>
        <w:top w:val="none" w:sz="0" w:space="0" w:color="auto"/>
        <w:left w:val="none" w:sz="0" w:space="0" w:color="auto"/>
        <w:bottom w:val="none" w:sz="0" w:space="0" w:color="auto"/>
        <w:right w:val="none" w:sz="0" w:space="0" w:color="auto"/>
      </w:divBdr>
    </w:div>
    <w:div w:id="205727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le-online.dk/soegning" TargetMode="External"/><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g"/><Relationship Id="rId12" Type="http://schemas.openxmlformats.org/officeDocument/2006/relationships/hyperlink" Target="http://www.kle-online.dk/soegning"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e-online.dk/soegning" TargetMode="External"/><Relationship Id="rId24" Type="http://schemas.openxmlformats.org/officeDocument/2006/relationships/header" Target="header1.xm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htkdk.sharepoint.com/sites/MitHTK/sadangoerdu/itguide/AcadreCM/Oversigt%20over%20superbrugere.pdf" TargetMode="External"/><Relationship Id="rId28" Type="http://schemas.openxmlformats.org/officeDocument/2006/relationships/fontTable" Target="fontTable.xml"/><Relationship Id="rId10" Type="http://schemas.openxmlformats.org/officeDocument/2006/relationships/hyperlink" Target="https://htkdk.sharepoint.com/sites/MitHTK/sadangoerdu/itguide/AcadreCM/Oversigt%20over%20superbrugere.pdf" TargetMode="External"/><Relationship Id="rId19" Type="http://schemas.openxmlformats.org/officeDocument/2006/relationships/image" Target="media/image8.png"/><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acadreqa.htknt.dk/formpipe-qa/"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customXml" Target="../customXml/item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9F66E74ABF88469CDA8F7B9C7E29A6" ma:contentTypeVersion="9" ma:contentTypeDescription="Opret et nyt dokument." ma:contentTypeScope="" ma:versionID="ecbc4cbfdedb6e6e84d73bb09c3bfe4d">
  <xsd:schema xmlns:xsd="http://www.w3.org/2001/XMLSchema" xmlns:xs="http://www.w3.org/2001/XMLSchema" xmlns:p="http://schemas.microsoft.com/office/2006/metadata/properties" xmlns:ns2="ff47da92-2a61-414c-8aee-1a414f87d47a" xmlns:ns3="d9b246d1-e2ee-4c0e-84f1-2965cc784106" targetNamespace="http://schemas.microsoft.com/office/2006/metadata/properties" ma:root="true" ma:fieldsID="c2f3f394b04a52ec279073ad448fabd8" ns2:_="" ns3:_="">
    <xsd:import namespace="ff47da92-2a61-414c-8aee-1a414f87d47a"/>
    <xsd:import namespace="d9b246d1-e2ee-4c0e-84f1-2965cc784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7da92-2a61-414c-8aee-1a414f87d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b246d1-e2ee-4c0e-84f1-2965cc784106"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73AA55-C8B2-4BC5-B648-67E64FA5C3DA}"/>
</file>

<file path=customXml/itemProps2.xml><?xml version="1.0" encoding="utf-8"?>
<ds:datastoreItem xmlns:ds="http://schemas.openxmlformats.org/officeDocument/2006/customXml" ds:itemID="{83E5259E-FF63-4BCC-AF52-DBB2BCCE16CC}"/>
</file>

<file path=customXml/itemProps3.xml><?xml version="1.0" encoding="utf-8"?>
<ds:datastoreItem xmlns:ds="http://schemas.openxmlformats.org/officeDocument/2006/customXml" ds:itemID="{88C37038-F023-47F6-B230-02B586E687A9}"/>
</file>

<file path=docProps/app.xml><?xml version="1.0" encoding="utf-8"?>
<Properties xmlns="http://schemas.openxmlformats.org/officeDocument/2006/extended-properties" xmlns:vt="http://schemas.openxmlformats.org/officeDocument/2006/docPropsVTypes">
  <Template>AED276B6.dotm</Template>
  <TotalTime>0</TotalTime>
  <Pages>4</Pages>
  <Words>483</Words>
  <Characters>2806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Adoxa vejledning - Høje-Taastrup Kommune</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Adoxa vejledning - Høje-Taastrup Kommune</dc:title>
  <dc:creator>mariaol</dc:creator>
  <cp:lastModifiedBy>Maria Kontatou Olsson</cp:lastModifiedBy>
  <cp:revision>2</cp:revision>
  <cp:lastPrinted>2011-01-05T10:44:00Z</cp:lastPrinted>
  <dcterms:created xsi:type="dcterms:W3CDTF">2020-11-23T10:12:00Z</dcterms:created>
  <dcterms:modified xsi:type="dcterms:W3CDTF">2020-11-23T10:12:00Z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{BAC2E8D3-4616-455A-8B5B-BB2B03C5271D}</vt:lpwstr>
  </property>
  <property fmtid="{D5CDD505-2E9C-101B-9397-08002B2CF9AE}" pid="3" name="ContentTypeId">
    <vt:lpwstr>0x0101005E9F66E74ABF88469CDA8F7B9C7E29A6</vt:lpwstr>
  </property>
</Properties>
</file>